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ACD" w:rsidRDefault="00106ACD" w:rsidP="00EA3DB2"/>
    <w:p w:rsidR="00106ACD" w:rsidRDefault="00106ACD" w:rsidP="00EA3DB2"/>
    <w:p w:rsidR="00106ACD" w:rsidRDefault="00106ACD" w:rsidP="00EA3DB2"/>
    <w:p w:rsidR="00106ACD" w:rsidRPr="00106ACD" w:rsidRDefault="00106ACD" w:rsidP="00EA3DB2">
      <w:pPr>
        <w:rPr>
          <w:b/>
          <w:sz w:val="18"/>
          <w:szCs w:val="18"/>
        </w:rPr>
      </w:pPr>
      <w:r w:rsidRPr="00106ACD">
        <w:rPr>
          <w:b/>
          <w:sz w:val="18"/>
          <w:szCs w:val="18"/>
        </w:rPr>
        <w:t>Meno obchodného zástupcu</w:t>
      </w:r>
      <w:r>
        <w:rPr>
          <w:b/>
          <w:sz w:val="18"/>
          <w:szCs w:val="18"/>
        </w:rPr>
        <w:t xml:space="preserve">                      Číslo obchodného zástupcu                                                         Číslo partnera</w:t>
      </w:r>
    </w:p>
    <w:tbl>
      <w:tblPr>
        <w:tblpPr w:leftFromText="141" w:rightFromText="141" w:vertAnchor="text" w:horzAnchor="margin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340"/>
      </w:tblGrid>
      <w:tr w:rsidR="00106ACD">
        <w:trPr>
          <w:trHeight w:val="330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6ACD" w:rsidRDefault="00106ACD" w:rsidP="00C1164D"/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6ACD" w:rsidRDefault="00106ACD" w:rsidP="00C1164D"/>
        </w:tc>
      </w:tr>
    </w:tbl>
    <w:p w:rsidR="00C1164D" w:rsidRPr="00C1164D" w:rsidRDefault="00C1164D" w:rsidP="00C1164D">
      <w:pPr>
        <w:rPr>
          <w:vanish/>
        </w:rPr>
      </w:pPr>
    </w:p>
    <w:tbl>
      <w:tblPr>
        <w:tblpPr w:leftFromText="141" w:rightFromText="141" w:vertAnchor="text" w:horzAnchor="page" w:tblpX="8173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</w:tblGrid>
      <w:tr w:rsidR="00106ACD">
        <w:trPr>
          <w:trHeight w:val="330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6ACD" w:rsidRDefault="00106ACD" w:rsidP="00C1164D"/>
        </w:tc>
      </w:tr>
    </w:tbl>
    <w:p w:rsidR="00106ACD" w:rsidRDefault="00106ACD" w:rsidP="00EA3DB2"/>
    <w:p w:rsidR="00106ACD" w:rsidRDefault="00106ACD" w:rsidP="00EA3DB2">
      <w:r>
        <w:t xml:space="preserve">                                   </w:t>
      </w:r>
    </w:p>
    <w:p w:rsidR="00106ACD" w:rsidRDefault="00106ACD" w:rsidP="00EA3DB2"/>
    <w:p w:rsidR="00EA3DB2" w:rsidRDefault="004D3CE4" w:rsidP="00EA3DB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Rámcová k</w:t>
      </w:r>
      <w:r w:rsidR="00EA3DB2">
        <w:rPr>
          <w:rFonts w:ascii="Arial" w:hAnsi="Arial" w:cs="Arial"/>
          <w:b/>
        </w:rPr>
        <w:t>úpna zmluva</w:t>
      </w:r>
    </w:p>
    <w:p w:rsidR="00EA3DB2" w:rsidRDefault="00EA3DB2" w:rsidP="00EA3DB2">
      <w:pPr>
        <w:pBdr>
          <w:bottom w:val="single" w:sz="6" w:space="1" w:color="auto"/>
        </w:pBdr>
        <w:jc w:val="center"/>
        <w:rPr>
          <w:rFonts w:ascii="Arial" w:hAnsi="Arial" w:cs="Arial"/>
          <w:sz w:val="20"/>
          <w:szCs w:val="20"/>
        </w:rPr>
      </w:pPr>
      <w:r w:rsidRPr="00EA3DB2">
        <w:rPr>
          <w:rFonts w:ascii="Arial" w:hAnsi="Arial" w:cs="Arial"/>
          <w:sz w:val="20"/>
          <w:szCs w:val="20"/>
        </w:rPr>
        <w:t>Uzavretá podľa § 409 a </w:t>
      </w:r>
      <w:proofErr w:type="spellStart"/>
      <w:r w:rsidRPr="00EA3DB2">
        <w:rPr>
          <w:rFonts w:ascii="Arial" w:hAnsi="Arial" w:cs="Arial"/>
          <w:sz w:val="20"/>
          <w:szCs w:val="20"/>
        </w:rPr>
        <w:t>nasl</w:t>
      </w:r>
      <w:proofErr w:type="spellEnd"/>
      <w:r w:rsidRPr="00EA3DB2">
        <w:rPr>
          <w:rFonts w:ascii="Arial" w:hAnsi="Arial" w:cs="Arial"/>
          <w:sz w:val="20"/>
          <w:szCs w:val="20"/>
        </w:rPr>
        <w:t>. Obchodného zákonníka</w:t>
      </w:r>
    </w:p>
    <w:p w:rsidR="00EA3DB2" w:rsidRDefault="00EA3DB2" w:rsidP="00EA3DB2">
      <w:pPr>
        <w:rPr>
          <w:rFonts w:ascii="Arial" w:hAnsi="Arial" w:cs="Arial"/>
          <w:sz w:val="20"/>
          <w:szCs w:val="20"/>
        </w:rPr>
      </w:pPr>
    </w:p>
    <w:p w:rsidR="00EA3DB2" w:rsidRDefault="00EA3DB2" w:rsidP="00EA3DB2">
      <w:pPr>
        <w:ind w:left="415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 w:rsidRPr="00EA3DB2">
        <w:rPr>
          <w:rFonts w:ascii="Arial" w:hAnsi="Arial" w:cs="Arial"/>
          <w:b/>
          <w:sz w:val="20"/>
          <w:szCs w:val="20"/>
        </w:rPr>
        <w:t>Zmluvné strany</w:t>
      </w:r>
    </w:p>
    <w:p w:rsidR="00EA3DB2" w:rsidRDefault="00EA3DB2" w:rsidP="00EA3DB2">
      <w:pPr>
        <w:ind w:left="360"/>
        <w:rPr>
          <w:rFonts w:ascii="Arial" w:hAnsi="Arial" w:cs="Arial"/>
          <w:b/>
          <w:sz w:val="20"/>
          <w:szCs w:val="20"/>
        </w:rPr>
      </w:pPr>
    </w:p>
    <w:p w:rsidR="00EA3DB2" w:rsidRDefault="00EA3DB2" w:rsidP="00EA3DB2">
      <w:pPr>
        <w:rPr>
          <w:rFonts w:ascii="Arial" w:hAnsi="Arial" w:cs="Arial"/>
          <w:sz w:val="20"/>
          <w:szCs w:val="20"/>
        </w:rPr>
      </w:pPr>
    </w:p>
    <w:p w:rsidR="00EA3DB2" w:rsidRDefault="004D3CE4" w:rsidP="00EA3DB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3E00F9">
        <w:rPr>
          <w:rFonts w:ascii="Arial" w:hAnsi="Arial" w:cs="Arial"/>
          <w:b/>
          <w:sz w:val="20"/>
          <w:szCs w:val="20"/>
        </w:rPr>
        <w:t xml:space="preserve">        </w:t>
      </w:r>
      <w:r w:rsidR="001E7898">
        <w:rPr>
          <w:rFonts w:ascii="Arial" w:hAnsi="Arial" w:cs="Arial"/>
          <w:b/>
          <w:sz w:val="20"/>
          <w:szCs w:val="20"/>
        </w:rPr>
        <w:t>Ryba Žilina, spol. s </w:t>
      </w:r>
      <w:proofErr w:type="spellStart"/>
      <w:r w:rsidR="001E7898">
        <w:rPr>
          <w:rFonts w:ascii="Arial" w:hAnsi="Arial" w:cs="Arial"/>
          <w:b/>
          <w:sz w:val="20"/>
          <w:szCs w:val="20"/>
        </w:rPr>
        <w:t>r.o</w:t>
      </w:r>
      <w:proofErr w:type="spellEnd"/>
      <w:r w:rsidR="001E7898">
        <w:rPr>
          <w:rFonts w:ascii="Arial" w:hAnsi="Arial" w:cs="Arial"/>
          <w:b/>
          <w:sz w:val="20"/>
          <w:szCs w:val="20"/>
        </w:rPr>
        <w:t>.</w:t>
      </w:r>
    </w:p>
    <w:p w:rsidR="00EA3DB2" w:rsidRDefault="00EA3DB2" w:rsidP="00EA3D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Sídlo:           </w:t>
      </w:r>
      <w:r w:rsidR="003E00F9">
        <w:rPr>
          <w:rFonts w:ascii="Arial" w:hAnsi="Arial" w:cs="Arial"/>
          <w:sz w:val="20"/>
          <w:szCs w:val="20"/>
        </w:rPr>
        <w:t xml:space="preserve">          </w:t>
      </w:r>
      <w:r w:rsidR="001E7898">
        <w:rPr>
          <w:rFonts w:ascii="Arial" w:hAnsi="Arial" w:cs="Arial"/>
          <w:sz w:val="20"/>
          <w:szCs w:val="20"/>
        </w:rPr>
        <w:t>Hviezdoslavova ul.5</w:t>
      </w:r>
    </w:p>
    <w:p w:rsidR="00EA3DB2" w:rsidRDefault="00EA3DB2" w:rsidP="00EA3D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Zastúpený:   </w:t>
      </w:r>
      <w:r w:rsidR="001E7898">
        <w:rPr>
          <w:rFonts w:ascii="Arial" w:hAnsi="Arial" w:cs="Arial"/>
          <w:sz w:val="20"/>
          <w:szCs w:val="20"/>
        </w:rPr>
        <w:t xml:space="preserve">          Ing. </w:t>
      </w:r>
      <w:r w:rsidR="00EA49FA">
        <w:rPr>
          <w:rFonts w:ascii="Arial" w:hAnsi="Arial" w:cs="Arial"/>
          <w:sz w:val="20"/>
          <w:szCs w:val="20"/>
        </w:rPr>
        <w:t xml:space="preserve">Karol </w:t>
      </w:r>
      <w:proofErr w:type="spellStart"/>
      <w:r w:rsidR="00EA49FA">
        <w:rPr>
          <w:rFonts w:ascii="Arial" w:hAnsi="Arial" w:cs="Arial"/>
          <w:sz w:val="20"/>
          <w:szCs w:val="20"/>
        </w:rPr>
        <w:t>Andreutti</w:t>
      </w:r>
      <w:proofErr w:type="spellEnd"/>
      <w:r w:rsidR="00EA49FA">
        <w:rPr>
          <w:rFonts w:ascii="Arial" w:hAnsi="Arial" w:cs="Arial"/>
          <w:sz w:val="20"/>
          <w:szCs w:val="20"/>
        </w:rPr>
        <w:t>, PhD., konateľ</w:t>
      </w:r>
    </w:p>
    <w:p w:rsidR="00EA49FA" w:rsidRDefault="00EA49FA" w:rsidP="00EA3D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Ing. Milan Halás, konateľ</w:t>
      </w:r>
    </w:p>
    <w:p w:rsidR="00EA49FA" w:rsidRDefault="00EA49FA" w:rsidP="00EA3D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Ing. Jozef </w:t>
      </w:r>
      <w:proofErr w:type="spellStart"/>
      <w:r>
        <w:rPr>
          <w:rFonts w:ascii="Arial" w:hAnsi="Arial" w:cs="Arial"/>
          <w:sz w:val="20"/>
          <w:szCs w:val="20"/>
        </w:rPr>
        <w:t>Gažo</w:t>
      </w:r>
      <w:proofErr w:type="spellEnd"/>
      <w:r>
        <w:rPr>
          <w:rFonts w:ascii="Arial" w:hAnsi="Arial" w:cs="Arial"/>
          <w:sz w:val="20"/>
          <w:szCs w:val="20"/>
        </w:rPr>
        <w:t xml:space="preserve">, konateľ </w:t>
      </w:r>
    </w:p>
    <w:p w:rsidR="002313E4" w:rsidRDefault="002313E4" w:rsidP="00EA3D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V mene spoločnosti konajú dvaja konatelia spoločne.</w:t>
      </w:r>
    </w:p>
    <w:p w:rsidR="00EA3DB2" w:rsidRDefault="00EA3DB2" w:rsidP="00EA3D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            </w:t>
      </w:r>
      <w:r w:rsidR="003E00F9">
        <w:rPr>
          <w:rFonts w:ascii="Arial" w:hAnsi="Arial" w:cs="Arial"/>
          <w:sz w:val="20"/>
          <w:szCs w:val="20"/>
        </w:rPr>
        <w:t xml:space="preserve">          </w:t>
      </w:r>
      <w:r w:rsidR="001E7898">
        <w:rPr>
          <w:rFonts w:ascii="Arial" w:hAnsi="Arial" w:cs="Arial"/>
          <w:sz w:val="20"/>
          <w:szCs w:val="20"/>
        </w:rPr>
        <w:t>31563490</w:t>
      </w:r>
    </w:p>
    <w:p w:rsidR="00EA3DB2" w:rsidRDefault="00EA3DB2" w:rsidP="00EA3D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DIČ:             </w:t>
      </w:r>
      <w:r w:rsidR="003E00F9">
        <w:rPr>
          <w:rFonts w:ascii="Arial" w:hAnsi="Arial" w:cs="Arial"/>
          <w:sz w:val="20"/>
          <w:szCs w:val="20"/>
        </w:rPr>
        <w:t xml:space="preserve">          </w:t>
      </w:r>
      <w:r w:rsidR="001E7898">
        <w:rPr>
          <w:rFonts w:ascii="Arial" w:hAnsi="Arial" w:cs="Arial"/>
          <w:sz w:val="20"/>
          <w:szCs w:val="20"/>
        </w:rPr>
        <w:t>2020443282</w:t>
      </w:r>
    </w:p>
    <w:p w:rsidR="00EA3DB2" w:rsidRDefault="00EA3DB2" w:rsidP="00EA3D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 DPH:    </w:t>
      </w:r>
      <w:r w:rsidR="003E00F9">
        <w:rPr>
          <w:rFonts w:ascii="Arial" w:hAnsi="Arial" w:cs="Arial"/>
          <w:sz w:val="20"/>
          <w:szCs w:val="20"/>
        </w:rPr>
        <w:t xml:space="preserve">          </w:t>
      </w:r>
      <w:r w:rsidR="001E7898">
        <w:rPr>
          <w:rFonts w:ascii="Arial" w:hAnsi="Arial" w:cs="Arial"/>
          <w:sz w:val="20"/>
          <w:szCs w:val="20"/>
        </w:rPr>
        <w:t>SK2020443282</w:t>
      </w:r>
    </w:p>
    <w:p w:rsidR="00EA3DB2" w:rsidRDefault="00EA3DB2" w:rsidP="00EA3D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Registrácia: </w:t>
      </w:r>
      <w:r w:rsidR="003E00F9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>Zapísaný v obch. regist</w:t>
      </w:r>
      <w:r w:rsidR="001E7898">
        <w:rPr>
          <w:rFonts w:ascii="Arial" w:hAnsi="Arial" w:cs="Arial"/>
          <w:sz w:val="20"/>
          <w:szCs w:val="20"/>
        </w:rPr>
        <w:t xml:space="preserve">ri okresného súdu v Žiline ,v </w:t>
      </w:r>
      <w:proofErr w:type="spellStart"/>
      <w:r w:rsidR="001E7898">
        <w:rPr>
          <w:rFonts w:ascii="Arial" w:hAnsi="Arial" w:cs="Arial"/>
          <w:sz w:val="20"/>
          <w:szCs w:val="20"/>
        </w:rPr>
        <w:t>oddieli</w:t>
      </w:r>
      <w:proofErr w:type="spellEnd"/>
      <w:r w:rsidR="001E7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7898">
        <w:rPr>
          <w:rFonts w:ascii="Arial" w:hAnsi="Arial" w:cs="Arial"/>
          <w:sz w:val="20"/>
          <w:szCs w:val="20"/>
        </w:rPr>
        <w:t>Sro</w:t>
      </w:r>
      <w:proofErr w:type="spellEnd"/>
      <w:r w:rsidR="001E7898">
        <w:rPr>
          <w:rFonts w:ascii="Arial" w:hAnsi="Arial" w:cs="Arial"/>
          <w:sz w:val="20"/>
          <w:szCs w:val="20"/>
        </w:rPr>
        <w:t>, vložka č. 418/L</w:t>
      </w:r>
    </w:p>
    <w:p w:rsidR="00EA3DB2" w:rsidRDefault="00EA3DB2" w:rsidP="00EA3D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Bankové spojeni</w:t>
      </w:r>
      <w:r w:rsidR="009B7407">
        <w:rPr>
          <w:rFonts w:ascii="Arial" w:hAnsi="Arial" w:cs="Arial"/>
          <w:sz w:val="20"/>
          <w:szCs w:val="20"/>
        </w:rPr>
        <w:t xml:space="preserve">e: Všeobecná úverová banka, </w:t>
      </w:r>
      <w:proofErr w:type="spellStart"/>
      <w:r w:rsidR="009B7407">
        <w:rPr>
          <w:rFonts w:ascii="Arial" w:hAnsi="Arial" w:cs="Arial"/>
          <w:sz w:val="20"/>
          <w:szCs w:val="20"/>
        </w:rPr>
        <w:t>a.s</w:t>
      </w:r>
      <w:proofErr w:type="spellEnd"/>
      <w:r w:rsidR="009B7407">
        <w:rPr>
          <w:rFonts w:ascii="Arial" w:hAnsi="Arial" w:cs="Arial"/>
          <w:sz w:val="20"/>
          <w:szCs w:val="20"/>
        </w:rPr>
        <w:t>.</w:t>
      </w:r>
    </w:p>
    <w:p w:rsidR="00432A93" w:rsidRDefault="00432A93" w:rsidP="00EA3D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</w:t>
      </w:r>
      <w:r w:rsidR="001E7898">
        <w:rPr>
          <w:rFonts w:ascii="Arial" w:hAnsi="Arial" w:cs="Arial"/>
          <w:sz w:val="20"/>
          <w:szCs w:val="20"/>
        </w:rPr>
        <w:t>u</w:t>
      </w:r>
      <w:r w:rsidR="009B7407">
        <w:rPr>
          <w:rFonts w:ascii="Arial" w:hAnsi="Arial" w:cs="Arial"/>
          <w:sz w:val="20"/>
          <w:szCs w:val="20"/>
        </w:rPr>
        <w:t>:              2991098756/0200</w:t>
      </w:r>
    </w:p>
    <w:p w:rsidR="004D3CE4" w:rsidRPr="004D3CE4" w:rsidRDefault="004D3CE4" w:rsidP="004D3CE4">
      <w:pPr>
        <w:rPr>
          <w:rFonts w:ascii="Arial" w:hAnsi="Arial" w:cs="Arial"/>
          <w:sz w:val="20"/>
          <w:szCs w:val="20"/>
        </w:rPr>
      </w:pPr>
      <w:r w:rsidRPr="004D3CE4">
        <w:rPr>
          <w:rFonts w:ascii="Arial" w:hAnsi="Arial" w:cs="Arial"/>
          <w:sz w:val="20"/>
          <w:szCs w:val="20"/>
        </w:rPr>
        <w:t>(ď</w:t>
      </w:r>
      <w:r>
        <w:rPr>
          <w:rFonts w:ascii="Arial" w:hAnsi="Arial" w:cs="Arial"/>
          <w:sz w:val="20"/>
          <w:szCs w:val="20"/>
        </w:rPr>
        <w:t>alej ako predávajúc</w:t>
      </w:r>
      <w:r w:rsidRPr="004D3CE4">
        <w:rPr>
          <w:rFonts w:ascii="Arial" w:hAnsi="Arial" w:cs="Arial"/>
          <w:sz w:val="20"/>
          <w:szCs w:val="20"/>
        </w:rPr>
        <w:t>i)</w:t>
      </w:r>
    </w:p>
    <w:p w:rsidR="004D3CE4" w:rsidRDefault="004D3CE4" w:rsidP="00EA3DB2">
      <w:pPr>
        <w:rPr>
          <w:rFonts w:ascii="Arial" w:hAnsi="Arial" w:cs="Arial"/>
          <w:sz w:val="20"/>
          <w:szCs w:val="20"/>
        </w:rPr>
      </w:pPr>
    </w:p>
    <w:p w:rsidR="004D3CE4" w:rsidRDefault="004D3CE4" w:rsidP="00EA3DB2">
      <w:pPr>
        <w:rPr>
          <w:rFonts w:ascii="Arial" w:hAnsi="Arial" w:cs="Arial"/>
          <w:sz w:val="20"/>
          <w:szCs w:val="20"/>
        </w:rPr>
      </w:pPr>
    </w:p>
    <w:p w:rsidR="00432A93" w:rsidRDefault="004D3CE4" w:rsidP="00EA3D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432A93" w:rsidRDefault="00432A93" w:rsidP="00EA3DB2">
      <w:pPr>
        <w:rPr>
          <w:rFonts w:ascii="Arial" w:hAnsi="Arial" w:cs="Arial"/>
          <w:sz w:val="20"/>
          <w:szCs w:val="20"/>
        </w:rPr>
      </w:pPr>
    </w:p>
    <w:p w:rsidR="004D3CE4" w:rsidRPr="004D3CE4" w:rsidRDefault="004D3CE4" w:rsidP="004D3CE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4D3CE4">
        <w:rPr>
          <w:rFonts w:ascii="Arial" w:hAnsi="Arial" w:cs="Arial"/>
          <w:sz w:val="20"/>
          <w:szCs w:val="20"/>
        </w:rPr>
        <w:tab/>
      </w:r>
      <w:r w:rsidRPr="004D3CE4">
        <w:rPr>
          <w:rFonts w:ascii="Arial" w:hAnsi="Arial" w:cs="Arial"/>
          <w:sz w:val="20"/>
          <w:szCs w:val="20"/>
        </w:rPr>
        <w:tab/>
      </w:r>
      <w:r w:rsidRPr="004D3CE4">
        <w:rPr>
          <w:rFonts w:ascii="Arial" w:hAnsi="Arial" w:cs="Arial"/>
          <w:b/>
          <w:sz w:val="20"/>
          <w:szCs w:val="20"/>
        </w:rPr>
        <w:t>Domov sociálnych služieb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D3CE4">
        <w:rPr>
          <w:rFonts w:ascii="Arial" w:hAnsi="Arial" w:cs="Arial"/>
          <w:sz w:val="20"/>
          <w:szCs w:val="20"/>
        </w:rPr>
        <w:t xml:space="preserve">Plavecké Podhradie 19     </w:t>
      </w:r>
    </w:p>
    <w:p w:rsidR="004D3CE4" w:rsidRPr="004D3CE4" w:rsidRDefault="004D3CE4" w:rsidP="004D3CE4">
      <w:pPr>
        <w:rPr>
          <w:rFonts w:ascii="Arial" w:hAnsi="Arial" w:cs="Arial"/>
          <w:sz w:val="20"/>
          <w:szCs w:val="20"/>
        </w:rPr>
      </w:pPr>
      <w:r w:rsidRPr="004D3CE4">
        <w:rPr>
          <w:rFonts w:ascii="Arial" w:hAnsi="Arial" w:cs="Arial"/>
          <w:sz w:val="20"/>
          <w:szCs w:val="20"/>
        </w:rPr>
        <w:t>Sídlo:</w:t>
      </w:r>
      <w:r w:rsidRPr="004D3CE4">
        <w:rPr>
          <w:rFonts w:ascii="Arial" w:hAnsi="Arial" w:cs="Arial"/>
          <w:sz w:val="20"/>
          <w:szCs w:val="20"/>
        </w:rPr>
        <w:tab/>
      </w:r>
      <w:r w:rsidRPr="004D3CE4">
        <w:rPr>
          <w:rFonts w:ascii="Arial" w:hAnsi="Arial" w:cs="Arial"/>
          <w:sz w:val="20"/>
          <w:szCs w:val="20"/>
        </w:rPr>
        <w:tab/>
      </w:r>
      <w:r w:rsidRPr="004D3CE4">
        <w:rPr>
          <w:rFonts w:ascii="Arial" w:hAnsi="Arial" w:cs="Arial"/>
          <w:sz w:val="20"/>
          <w:szCs w:val="20"/>
        </w:rPr>
        <w:tab/>
        <w:t xml:space="preserve">906 36  Plavecké Podhradie  </w:t>
      </w:r>
    </w:p>
    <w:p w:rsidR="004D3CE4" w:rsidRPr="004D3CE4" w:rsidRDefault="004D3CE4" w:rsidP="004D3CE4">
      <w:pPr>
        <w:rPr>
          <w:rFonts w:ascii="Arial" w:hAnsi="Arial" w:cs="Arial"/>
          <w:sz w:val="20"/>
          <w:szCs w:val="20"/>
        </w:rPr>
      </w:pPr>
      <w:r w:rsidRPr="004D3CE4">
        <w:rPr>
          <w:rFonts w:ascii="Arial" w:hAnsi="Arial" w:cs="Arial"/>
          <w:sz w:val="20"/>
          <w:szCs w:val="20"/>
        </w:rPr>
        <w:t xml:space="preserve">Zastúpený: </w:t>
      </w:r>
      <w:r w:rsidRPr="004D3CE4">
        <w:rPr>
          <w:rFonts w:ascii="Arial" w:hAnsi="Arial" w:cs="Arial"/>
          <w:sz w:val="20"/>
          <w:szCs w:val="20"/>
        </w:rPr>
        <w:tab/>
      </w:r>
      <w:r w:rsidRPr="004D3CE4">
        <w:rPr>
          <w:rFonts w:ascii="Arial" w:hAnsi="Arial" w:cs="Arial"/>
          <w:sz w:val="20"/>
          <w:szCs w:val="20"/>
        </w:rPr>
        <w:tab/>
        <w:t xml:space="preserve">Ing. Jozef  </w:t>
      </w:r>
      <w:proofErr w:type="spellStart"/>
      <w:r w:rsidRPr="004D3CE4">
        <w:rPr>
          <w:rFonts w:ascii="Arial" w:hAnsi="Arial" w:cs="Arial"/>
          <w:sz w:val="20"/>
          <w:szCs w:val="20"/>
        </w:rPr>
        <w:t>Sádovský</w:t>
      </w:r>
      <w:proofErr w:type="spellEnd"/>
      <w:r w:rsidRPr="004D3CE4">
        <w:rPr>
          <w:rFonts w:ascii="Arial" w:hAnsi="Arial" w:cs="Arial"/>
          <w:sz w:val="20"/>
          <w:szCs w:val="20"/>
        </w:rPr>
        <w:t xml:space="preserve">, riaditeľ                  </w:t>
      </w:r>
    </w:p>
    <w:p w:rsidR="004D3CE4" w:rsidRPr="004D3CE4" w:rsidRDefault="004D3CE4" w:rsidP="004D3CE4">
      <w:pPr>
        <w:rPr>
          <w:rFonts w:ascii="Arial" w:hAnsi="Arial" w:cs="Arial"/>
          <w:sz w:val="20"/>
          <w:szCs w:val="20"/>
        </w:rPr>
      </w:pPr>
      <w:r w:rsidRPr="004D3CE4">
        <w:rPr>
          <w:rFonts w:ascii="Arial" w:hAnsi="Arial" w:cs="Arial"/>
          <w:sz w:val="20"/>
          <w:szCs w:val="20"/>
        </w:rPr>
        <w:t xml:space="preserve">IČO: </w:t>
      </w:r>
      <w:r w:rsidRPr="004D3CE4">
        <w:rPr>
          <w:rFonts w:ascii="Arial" w:hAnsi="Arial" w:cs="Arial"/>
          <w:sz w:val="20"/>
          <w:szCs w:val="20"/>
        </w:rPr>
        <w:tab/>
      </w:r>
      <w:r w:rsidRPr="004D3CE4">
        <w:rPr>
          <w:rFonts w:ascii="Arial" w:hAnsi="Arial" w:cs="Arial"/>
          <w:sz w:val="20"/>
          <w:szCs w:val="20"/>
        </w:rPr>
        <w:tab/>
      </w:r>
      <w:r w:rsidRPr="004D3CE4">
        <w:rPr>
          <w:rFonts w:ascii="Arial" w:hAnsi="Arial" w:cs="Arial"/>
          <w:sz w:val="20"/>
          <w:szCs w:val="20"/>
        </w:rPr>
        <w:tab/>
        <w:t xml:space="preserve">30798281                                          </w:t>
      </w:r>
      <w:r w:rsidRPr="004D3CE4">
        <w:rPr>
          <w:rFonts w:ascii="Arial" w:hAnsi="Arial" w:cs="Arial"/>
          <w:sz w:val="20"/>
          <w:szCs w:val="20"/>
        </w:rPr>
        <w:tab/>
        <w:t xml:space="preserve">     </w:t>
      </w:r>
    </w:p>
    <w:p w:rsidR="004D3CE4" w:rsidRPr="004D3CE4" w:rsidRDefault="004D3CE4" w:rsidP="004D3CE4">
      <w:pPr>
        <w:rPr>
          <w:rFonts w:ascii="Arial" w:hAnsi="Arial" w:cs="Arial"/>
          <w:sz w:val="20"/>
          <w:szCs w:val="20"/>
        </w:rPr>
      </w:pPr>
      <w:r w:rsidRPr="004D3CE4">
        <w:rPr>
          <w:rFonts w:ascii="Arial" w:hAnsi="Arial" w:cs="Arial"/>
          <w:sz w:val="20"/>
          <w:szCs w:val="20"/>
        </w:rPr>
        <w:t xml:space="preserve">DIČ: </w:t>
      </w:r>
      <w:r w:rsidRPr="004D3CE4">
        <w:rPr>
          <w:rFonts w:ascii="Arial" w:hAnsi="Arial" w:cs="Arial"/>
          <w:sz w:val="20"/>
          <w:szCs w:val="20"/>
        </w:rPr>
        <w:tab/>
      </w:r>
      <w:r w:rsidRPr="004D3CE4">
        <w:rPr>
          <w:rFonts w:ascii="Arial" w:hAnsi="Arial" w:cs="Arial"/>
          <w:sz w:val="20"/>
          <w:szCs w:val="20"/>
        </w:rPr>
        <w:tab/>
      </w:r>
      <w:r w:rsidRPr="004D3CE4">
        <w:rPr>
          <w:rFonts w:ascii="Arial" w:hAnsi="Arial" w:cs="Arial"/>
          <w:sz w:val="20"/>
          <w:szCs w:val="20"/>
        </w:rPr>
        <w:tab/>
        <w:t>2022105954</w:t>
      </w:r>
    </w:p>
    <w:p w:rsidR="004D3CE4" w:rsidRPr="004D3CE4" w:rsidRDefault="004D3CE4" w:rsidP="004D3CE4">
      <w:pPr>
        <w:rPr>
          <w:rFonts w:ascii="Arial" w:hAnsi="Arial" w:cs="Arial"/>
          <w:sz w:val="20"/>
          <w:szCs w:val="20"/>
        </w:rPr>
      </w:pPr>
      <w:r w:rsidRPr="004D3CE4">
        <w:rPr>
          <w:rFonts w:ascii="Arial" w:hAnsi="Arial" w:cs="Arial"/>
          <w:sz w:val="20"/>
          <w:szCs w:val="20"/>
        </w:rPr>
        <w:t xml:space="preserve">Bankové spojenie: </w:t>
      </w:r>
      <w:r w:rsidRPr="004D3CE4">
        <w:rPr>
          <w:rFonts w:ascii="Arial" w:hAnsi="Arial" w:cs="Arial"/>
          <w:sz w:val="20"/>
          <w:szCs w:val="20"/>
        </w:rPr>
        <w:tab/>
        <w:t>Štátna pokladnica</w:t>
      </w:r>
    </w:p>
    <w:p w:rsidR="004D3CE4" w:rsidRPr="004D3CE4" w:rsidRDefault="004D3CE4" w:rsidP="004D3CE4">
      <w:pPr>
        <w:rPr>
          <w:rFonts w:ascii="Arial" w:hAnsi="Arial" w:cs="Arial"/>
          <w:sz w:val="20"/>
          <w:szCs w:val="20"/>
        </w:rPr>
      </w:pPr>
      <w:r w:rsidRPr="004D3CE4">
        <w:rPr>
          <w:rFonts w:ascii="Arial" w:hAnsi="Arial" w:cs="Arial"/>
          <w:sz w:val="20"/>
          <w:szCs w:val="20"/>
        </w:rPr>
        <w:t xml:space="preserve">Číslo účtu: </w:t>
      </w:r>
      <w:r w:rsidRPr="004D3CE4">
        <w:rPr>
          <w:rFonts w:ascii="Arial" w:hAnsi="Arial" w:cs="Arial"/>
          <w:sz w:val="20"/>
          <w:szCs w:val="20"/>
        </w:rPr>
        <w:tab/>
      </w:r>
      <w:r w:rsidRPr="004D3CE4">
        <w:rPr>
          <w:rFonts w:ascii="Arial" w:hAnsi="Arial" w:cs="Arial"/>
          <w:sz w:val="20"/>
          <w:szCs w:val="20"/>
        </w:rPr>
        <w:tab/>
        <w:t>SK14 8180 0000 0070 0047 1787 (výdavky)</w:t>
      </w:r>
    </w:p>
    <w:p w:rsidR="004D3CE4" w:rsidRPr="004D3CE4" w:rsidRDefault="004D3CE4" w:rsidP="004D3CE4">
      <w:pPr>
        <w:rPr>
          <w:rFonts w:ascii="Arial" w:hAnsi="Arial" w:cs="Arial"/>
          <w:sz w:val="20"/>
          <w:szCs w:val="20"/>
        </w:rPr>
      </w:pPr>
      <w:r w:rsidRPr="004D3CE4">
        <w:rPr>
          <w:rFonts w:ascii="Arial" w:hAnsi="Arial" w:cs="Arial"/>
          <w:sz w:val="20"/>
          <w:szCs w:val="20"/>
        </w:rPr>
        <w:t xml:space="preserve">                                       SK89 8180 0000 0070 0047 1779(príjmy)</w:t>
      </w:r>
    </w:p>
    <w:p w:rsidR="004D3CE4" w:rsidRDefault="004D3CE4" w:rsidP="004D3CE4">
      <w:pPr>
        <w:rPr>
          <w:rFonts w:ascii="Arial" w:hAnsi="Arial" w:cs="Arial"/>
          <w:sz w:val="20"/>
          <w:szCs w:val="20"/>
        </w:rPr>
      </w:pPr>
      <w:r w:rsidRPr="004D3CE4">
        <w:rPr>
          <w:rFonts w:ascii="Arial" w:hAnsi="Arial" w:cs="Arial"/>
          <w:sz w:val="20"/>
          <w:szCs w:val="20"/>
        </w:rPr>
        <w:t>(ďalej ako kupujúci)</w:t>
      </w:r>
    </w:p>
    <w:p w:rsidR="004D3CE4" w:rsidRPr="004D3CE4" w:rsidRDefault="004D3CE4" w:rsidP="004D3CE4">
      <w:pPr>
        <w:rPr>
          <w:rFonts w:ascii="Arial" w:hAnsi="Arial" w:cs="Arial"/>
          <w:sz w:val="20"/>
          <w:szCs w:val="20"/>
        </w:rPr>
      </w:pPr>
    </w:p>
    <w:p w:rsidR="006975F0" w:rsidRDefault="006975F0" w:rsidP="006975F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Predmet zmluvy</w:t>
      </w:r>
    </w:p>
    <w:p w:rsidR="007A1C91" w:rsidRPr="006975F0" w:rsidRDefault="007A1C91" w:rsidP="006975F0">
      <w:pPr>
        <w:jc w:val="center"/>
        <w:rPr>
          <w:rFonts w:ascii="Arial" w:hAnsi="Arial" w:cs="Arial"/>
          <w:sz w:val="20"/>
          <w:szCs w:val="20"/>
        </w:rPr>
      </w:pPr>
    </w:p>
    <w:p w:rsidR="007A1C91" w:rsidRDefault="007A1C91" w:rsidP="00DB782D">
      <w:pPr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Predávajúci sa touto zmluvou zaväzuje podľa svojho </w:t>
      </w:r>
      <w:proofErr w:type="spellStart"/>
      <w:r>
        <w:rPr>
          <w:rFonts w:ascii="Arial" w:hAnsi="Arial" w:cs="Arial"/>
          <w:sz w:val="20"/>
          <w:szCs w:val="20"/>
        </w:rPr>
        <w:t>rozvozného</w:t>
      </w:r>
      <w:proofErr w:type="spellEnd"/>
      <w:r>
        <w:rPr>
          <w:rFonts w:ascii="Arial" w:hAnsi="Arial" w:cs="Arial"/>
          <w:sz w:val="20"/>
          <w:szCs w:val="20"/>
        </w:rPr>
        <w:t xml:space="preserve"> plánu dodávať </w:t>
      </w:r>
      <w:r w:rsidR="00F32A9F">
        <w:rPr>
          <w:rFonts w:ascii="Arial" w:hAnsi="Arial" w:cs="Arial"/>
          <w:sz w:val="20"/>
          <w:szCs w:val="20"/>
        </w:rPr>
        <w:t>tovar predávaný predávajúcim</w:t>
      </w:r>
      <w:r>
        <w:rPr>
          <w:rFonts w:ascii="Arial" w:hAnsi="Arial" w:cs="Arial"/>
          <w:sz w:val="20"/>
          <w:szCs w:val="20"/>
        </w:rPr>
        <w:t xml:space="preserve"> podľa   objednávky kupujúceho</w:t>
      </w:r>
      <w:r w:rsidR="009E424A">
        <w:rPr>
          <w:rFonts w:ascii="Arial" w:hAnsi="Arial" w:cs="Arial"/>
          <w:sz w:val="20"/>
          <w:szCs w:val="20"/>
        </w:rPr>
        <w:t xml:space="preserve"> a k</w:t>
      </w:r>
      <w:r w:rsidRPr="009E424A">
        <w:rPr>
          <w:rFonts w:ascii="Arial" w:hAnsi="Arial" w:cs="Arial"/>
          <w:sz w:val="20"/>
          <w:szCs w:val="20"/>
        </w:rPr>
        <w:t xml:space="preserve">upujúci sa zaväzuje </w:t>
      </w:r>
      <w:r w:rsidR="00DB782D">
        <w:rPr>
          <w:rFonts w:ascii="Arial" w:hAnsi="Arial" w:cs="Arial"/>
          <w:sz w:val="20"/>
          <w:szCs w:val="20"/>
        </w:rPr>
        <w:t>dodaný tovar prevziať a zaplatiť za dodaný tovar kúpnu cenu.</w:t>
      </w:r>
    </w:p>
    <w:p w:rsidR="00CE276B" w:rsidRDefault="00CE276B" w:rsidP="00DB782D">
      <w:pPr>
        <w:jc w:val="both"/>
        <w:rPr>
          <w:rFonts w:ascii="Arial" w:hAnsi="Arial" w:cs="Arial"/>
          <w:sz w:val="20"/>
          <w:szCs w:val="20"/>
        </w:rPr>
      </w:pPr>
    </w:p>
    <w:p w:rsidR="007A1C91" w:rsidRDefault="007A1C91" w:rsidP="007A1C91">
      <w:pPr>
        <w:rPr>
          <w:rFonts w:ascii="Arial" w:hAnsi="Arial" w:cs="Arial"/>
          <w:sz w:val="20"/>
          <w:szCs w:val="20"/>
        </w:rPr>
      </w:pPr>
    </w:p>
    <w:p w:rsidR="007A1C91" w:rsidRDefault="007A1C91" w:rsidP="007A1C9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Cena a platobné podmienky</w:t>
      </w:r>
    </w:p>
    <w:p w:rsidR="007A1C91" w:rsidRDefault="007A1C91" w:rsidP="007A1C91">
      <w:pPr>
        <w:jc w:val="center"/>
        <w:rPr>
          <w:rFonts w:ascii="Arial" w:hAnsi="Arial" w:cs="Arial"/>
          <w:b/>
          <w:sz w:val="20"/>
          <w:szCs w:val="20"/>
        </w:rPr>
      </w:pPr>
    </w:p>
    <w:p w:rsidR="00F37923" w:rsidRPr="008C2D67" w:rsidRDefault="00DB782D" w:rsidP="008C2D6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za </w:t>
      </w:r>
      <w:r w:rsidR="00762F51">
        <w:rPr>
          <w:rFonts w:ascii="Arial" w:hAnsi="Arial" w:cs="Arial"/>
          <w:sz w:val="20"/>
          <w:szCs w:val="20"/>
        </w:rPr>
        <w:t>tovar</w:t>
      </w:r>
      <w:r w:rsidR="000E5543">
        <w:rPr>
          <w:rFonts w:ascii="Arial" w:hAnsi="Arial" w:cs="Arial"/>
          <w:sz w:val="20"/>
          <w:szCs w:val="20"/>
        </w:rPr>
        <w:t xml:space="preserve"> je stanovená podľa zákona č. 18/1990 </w:t>
      </w:r>
      <w:proofErr w:type="spellStart"/>
      <w:r w:rsidR="000E5543">
        <w:rPr>
          <w:rFonts w:ascii="Arial" w:hAnsi="Arial" w:cs="Arial"/>
          <w:sz w:val="20"/>
          <w:szCs w:val="20"/>
        </w:rPr>
        <w:t>Z.z</w:t>
      </w:r>
      <w:proofErr w:type="spellEnd"/>
      <w:r w:rsidR="000E5543">
        <w:rPr>
          <w:rFonts w:ascii="Arial" w:hAnsi="Arial" w:cs="Arial"/>
          <w:sz w:val="20"/>
          <w:szCs w:val="20"/>
        </w:rPr>
        <w:t>. o cenách v znení neskorších predpisov</w:t>
      </w:r>
      <w:r w:rsidR="008C2D67">
        <w:rPr>
          <w:rFonts w:ascii="Arial" w:hAnsi="Arial" w:cs="Arial"/>
          <w:sz w:val="20"/>
          <w:szCs w:val="20"/>
        </w:rPr>
        <w:t xml:space="preserve"> a zároveň je </w:t>
      </w:r>
      <w:r w:rsidR="000E5543" w:rsidRPr="008C2D67">
        <w:rPr>
          <w:rFonts w:ascii="Arial" w:hAnsi="Arial" w:cs="Arial"/>
          <w:sz w:val="20"/>
          <w:szCs w:val="20"/>
        </w:rPr>
        <w:t>stanovená dohodou zmluvných strán.</w:t>
      </w:r>
    </w:p>
    <w:p w:rsidR="00C20787" w:rsidRPr="00F37923" w:rsidRDefault="00C20787" w:rsidP="00F37923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Predávajúci je platcom DPH, z tohto dôvodu bude v cene za tovar zohľadnená DPH v súlade so zákonom č. 222/2004 </w:t>
      </w:r>
      <w:proofErr w:type="spellStart"/>
      <w:r>
        <w:rPr>
          <w:rFonts w:ascii="Arial" w:hAnsi="Arial" w:cs="Arial"/>
          <w:sz w:val="20"/>
          <w:szCs w:val="20"/>
        </w:rPr>
        <w:t>Z.z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A1C91" w:rsidRPr="00E8721F" w:rsidRDefault="007A1C91" w:rsidP="007D45D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</w:t>
      </w:r>
      <w:r w:rsidR="00CB3142">
        <w:rPr>
          <w:rFonts w:ascii="Arial" w:hAnsi="Arial" w:cs="Arial"/>
          <w:sz w:val="20"/>
          <w:szCs w:val="20"/>
        </w:rPr>
        <w:t xml:space="preserve">za tovar </w:t>
      </w:r>
      <w:r>
        <w:rPr>
          <w:rFonts w:ascii="Arial" w:hAnsi="Arial" w:cs="Arial"/>
          <w:sz w:val="20"/>
          <w:szCs w:val="20"/>
        </w:rPr>
        <w:t xml:space="preserve">bude zaplatená </w:t>
      </w:r>
      <w:r w:rsidR="00E8721F">
        <w:rPr>
          <w:rFonts w:ascii="Arial" w:hAnsi="Arial" w:cs="Arial"/>
          <w:sz w:val="20"/>
          <w:szCs w:val="20"/>
        </w:rPr>
        <w:t xml:space="preserve">na základe faktúry vystavenej predávajúcim </w:t>
      </w:r>
      <w:r>
        <w:rPr>
          <w:rFonts w:ascii="Arial" w:hAnsi="Arial" w:cs="Arial"/>
          <w:sz w:val="20"/>
          <w:szCs w:val="20"/>
        </w:rPr>
        <w:t>podľa skutočne odobratého množstva</w:t>
      </w:r>
      <w:r w:rsidR="0071766F">
        <w:rPr>
          <w:rFonts w:ascii="Arial" w:hAnsi="Arial" w:cs="Arial"/>
          <w:sz w:val="20"/>
          <w:szCs w:val="20"/>
        </w:rPr>
        <w:t xml:space="preserve"> tovaru,</w:t>
      </w:r>
      <w:r>
        <w:rPr>
          <w:rFonts w:ascii="Arial" w:hAnsi="Arial" w:cs="Arial"/>
          <w:sz w:val="20"/>
          <w:szCs w:val="20"/>
        </w:rPr>
        <w:t xml:space="preserve"> potvrdeného na dodacom liste, prípadne </w:t>
      </w:r>
      <w:r w:rsidRPr="00E8721F">
        <w:rPr>
          <w:rFonts w:ascii="Arial" w:hAnsi="Arial" w:cs="Arial"/>
          <w:sz w:val="20"/>
          <w:szCs w:val="20"/>
        </w:rPr>
        <w:t>faktúre kupujúc</w:t>
      </w:r>
      <w:r w:rsidR="00E8721F" w:rsidRPr="00E8721F">
        <w:rPr>
          <w:rFonts w:ascii="Arial" w:hAnsi="Arial" w:cs="Arial"/>
          <w:sz w:val="20"/>
          <w:szCs w:val="20"/>
        </w:rPr>
        <w:t>im resp. osobou oprávnenou za kupujúceho</w:t>
      </w:r>
      <w:r w:rsidR="00D90ED6">
        <w:rPr>
          <w:rFonts w:ascii="Arial" w:hAnsi="Arial" w:cs="Arial"/>
          <w:sz w:val="20"/>
          <w:szCs w:val="20"/>
        </w:rPr>
        <w:t>. Podpisom dodacieho listu/faktúry kupujúci potvrdzuje špecifikáciu prevzatého tovaru, množstvo prevzatého tovaru, súhlas s kúpnou cenou uvedenou za jednotku prevzatého tovaru a potvrdzuje, že tovar nevykazuje zjavné vady.</w:t>
      </w:r>
    </w:p>
    <w:p w:rsidR="00FF51EA" w:rsidRDefault="00FF51EA" w:rsidP="009A7374">
      <w:pPr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Nárok na zaplatenie kúpnej ceny predávajúcemu vznikne okamihom prevzatia tovaru kupujúcim.</w:t>
      </w:r>
    </w:p>
    <w:p w:rsidR="007A1C91" w:rsidRDefault="007A1C91" w:rsidP="009A7374">
      <w:pPr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Zmluvné str</w:t>
      </w:r>
      <w:r w:rsidR="009A7374">
        <w:rPr>
          <w:rFonts w:ascii="Arial" w:hAnsi="Arial" w:cs="Arial"/>
          <w:sz w:val="20"/>
          <w:szCs w:val="20"/>
        </w:rPr>
        <w:t>any sa dohodli na splatnosti</w:t>
      </w:r>
      <w:r w:rsidR="002215B0">
        <w:rPr>
          <w:rFonts w:ascii="Arial" w:hAnsi="Arial" w:cs="Arial"/>
          <w:sz w:val="20"/>
          <w:szCs w:val="20"/>
        </w:rPr>
        <w:t xml:space="preserve"> faktúr</w:t>
      </w:r>
      <w:r w:rsidR="004D3CE4">
        <w:rPr>
          <w:rFonts w:ascii="Arial" w:hAnsi="Arial" w:cs="Arial"/>
          <w:sz w:val="20"/>
          <w:szCs w:val="20"/>
        </w:rPr>
        <w:t xml:space="preserve">  28 </w:t>
      </w:r>
      <w:r>
        <w:rPr>
          <w:rFonts w:ascii="Arial" w:hAnsi="Arial" w:cs="Arial"/>
          <w:sz w:val="20"/>
          <w:szCs w:val="20"/>
        </w:rPr>
        <w:t>dní.</w:t>
      </w:r>
    </w:p>
    <w:p w:rsidR="00CE276B" w:rsidRDefault="00CE276B" w:rsidP="007A1C91">
      <w:pPr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Potvrdenie dodacieho listu, príp. faktúry kupujúcim je zároveň súhlas s cenami jednotlivých výrobkov</w:t>
      </w:r>
      <w:r w:rsidR="00FF51EA">
        <w:rPr>
          <w:rFonts w:ascii="Arial" w:hAnsi="Arial" w:cs="Arial"/>
          <w:sz w:val="20"/>
          <w:szCs w:val="20"/>
        </w:rPr>
        <w:t xml:space="preserve"> dodaných predávajúcim</w:t>
      </w:r>
      <w:r>
        <w:rPr>
          <w:rFonts w:ascii="Arial" w:hAnsi="Arial" w:cs="Arial"/>
          <w:sz w:val="20"/>
          <w:szCs w:val="20"/>
        </w:rPr>
        <w:t>.</w:t>
      </w:r>
    </w:p>
    <w:p w:rsidR="00A400DE" w:rsidRDefault="00A400DE" w:rsidP="00A400DE">
      <w:pPr>
        <w:ind w:left="450"/>
        <w:rPr>
          <w:rFonts w:ascii="Arial" w:hAnsi="Arial" w:cs="Arial"/>
          <w:sz w:val="20"/>
          <w:szCs w:val="20"/>
        </w:rPr>
      </w:pPr>
    </w:p>
    <w:p w:rsidR="00A400DE" w:rsidRDefault="00A400DE" w:rsidP="00A400DE">
      <w:pPr>
        <w:ind w:left="450"/>
        <w:rPr>
          <w:rFonts w:ascii="Arial" w:hAnsi="Arial" w:cs="Arial"/>
          <w:sz w:val="20"/>
          <w:szCs w:val="20"/>
        </w:rPr>
      </w:pPr>
    </w:p>
    <w:p w:rsidR="00CE276B" w:rsidRDefault="00CE276B" w:rsidP="007A1C91">
      <w:pPr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prípade omeškania </w:t>
      </w:r>
      <w:r w:rsidR="00D17F08">
        <w:rPr>
          <w:rFonts w:ascii="Arial" w:hAnsi="Arial" w:cs="Arial"/>
          <w:sz w:val="20"/>
          <w:szCs w:val="20"/>
        </w:rPr>
        <w:t>úhrady kúpnej ceny má predávajúci nárok na</w:t>
      </w:r>
      <w:r>
        <w:rPr>
          <w:rFonts w:ascii="Arial" w:hAnsi="Arial" w:cs="Arial"/>
          <w:sz w:val="20"/>
          <w:szCs w:val="20"/>
        </w:rPr>
        <w:t xml:space="preserve"> úrok z omeškania vo výške 0,</w:t>
      </w:r>
      <w:r w:rsidR="004D3CE4">
        <w:rPr>
          <w:rFonts w:ascii="Arial" w:hAnsi="Arial" w:cs="Arial"/>
          <w:sz w:val="20"/>
          <w:szCs w:val="20"/>
        </w:rPr>
        <w:t>05</w:t>
      </w:r>
      <w:r>
        <w:rPr>
          <w:rFonts w:ascii="Arial" w:hAnsi="Arial" w:cs="Arial"/>
          <w:sz w:val="20"/>
          <w:szCs w:val="20"/>
        </w:rPr>
        <w:t>%</w:t>
      </w:r>
      <w:r w:rsidR="00760228">
        <w:rPr>
          <w:rFonts w:ascii="Arial" w:hAnsi="Arial" w:cs="Arial"/>
          <w:sz w:val="20"/>
          <w:szCs w:val="20"/>
        </w:rPr>
        <w:t xml:space="preserve"> z dlžnej čiastky</w:t>
      </w:r>
      <w:r>
        <w:rPr>
          <w:rFonts w:ascii="Arial" w:hAnsi="Arial" w:cs="Arial"/>
          <w:sz w:val="20"/>
          <w:szCs w:val="20"/>
        </w:rPr>
        <w:t xml:space="preserve"> za každý deň omeškania.</w:t>
      </w:r>
    </w:p>
    <w:p w:rsidR="00723446" w:rsidRDefault="00723446" w:rsidP="00CE276B">
      <w:pPr>
        <w:rPr>
          <w:rFonts w:ascii="Arial" w:hAnsi="Arial" w:cs="Arial"/>
          <w:sz w:val="20"/>
          <w:szCs w:val="20"/>
        </w:rPr>
      </w:pPr>
    </w:p>
    <w:p w:rsidR="00CE276B" w:rsidRDefault="00CE276B" w:rsidP="006F2D9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</w:t>
      </w:r>
      <w:r w:rsidR="006F2D9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Doba a miesto plnenia</w:t>
      </w:r>
      <w:r w:rsidR="00DB0F18">
        <w:rPr>
          <w:rFonts w:ascii="Arial" w:hAnsi="Arial" w:cs="Arial"/>
          <w:b/>
          <w:sz w:val="20"/>
          <w:szCs w:val="20"/>
        </w:rPr>
        <w:t>, nadobudnutie vlastníckeho práva k tovaru</w:t>
      </w:r>
    </w:p>
    <w:p w:rsidR="00CE276B" w:rsidRDefault="00CE276B" w:rsidP="00CE276B">
      <w:pPr>
        <w:jc w:val="center"/>
        <w:rPr>
          <w:rFonts w:ascii="Arial" w:hAnsi="Arial" w:cs="Arial"/>
          <w:b/>
          <w:sz w:val="20"/>
          <w:szCs w:val="20"/>
        </w:rPr>
      </w:pPr>
    </w:p>
    <w:p w:rsidR="004D3CE4" w:rsidRDefault="0005596C" w:rsidP="001457AB">
      <w:pPr>
        <w:rPr>
          <w:rFonts w:ascii="Helvetica" w:eastAsia="Helvetica" w:hAnsi="Helvetica" w:cs="Helvetica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E276B" w:rsidRDefault="001457AB" w:rsidP="00CE276B">
      <w:pPr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Táto zmluva sa uzatvára na dobu určitú na najviac </w:t>
      </w:r>
      <w:r w:rsidR="006F64DA">
        <w:rPr>
          <w:rFonts w:ascii="Arial" w:hAnsi="Arial" w:cs="Arial"/>
          <w:sz w:val="20"/>
          <w:szCs w:val="20"/>
        </w:rPr>
        <w:t>do 31</w:t>
      </w:r>
      <w:r w:rsidR="00A400DE">
        <w:rPr>
          <w:rFonts w:ascii="Arial" w:hAnsi="Arial" w:cs="Arial"/>
          <w:sz w:val="20"/>
          <w:szCs w:val="20"/>
        </w:rPr>
        <w:t>.10.2019</w:t>
      </w:r>
      <w:r>
        <w:rPr>
          <w:rFonts w:ascii="Arial" w:hAnsi="Arial" w:cs="Arial"/>
          <w:sz w:val="20"/>
          <w:szCs w:val="20"/>
        </w:rPr>
        <w:t xml:space="preserve">, </w:t>
      </w:r>
      <w:r w:rsidRPr="001457AB">
        <w:rPr>
          <w:rFonts w:ascii="Arial" w:hAnsi="Arial" w:cs="Arial"/>
          <w:sz w:val="20"/>
          <w:szCs w:val="20"/>
        </w:rPr>
        <w:t xml:space="preserve">alebo do konca mesiaca v ktorom je predpoklad, že sa naplní limit prostriedkov z § 4 Zákona o verejnom obstarávaní (v čase uzatvorenia </w:t>
      </w:r>
      <w:r>
        <w:rPr>
          <w:rFonts w:ascii="Arial" w:hAnsi="Arial" w:cs="Arial"/>
          <w:sz w:val="20"/>
          <w:szCs w:val="20"/>
        </w:rPr>
        <w:t xml:space="preserve">je na potraviny limit </w:t>
      </w:r>
      <w:r w:rsidRPr="001457AB">
        <w:rPr>
          <w:rFonts w:ascii="Arial" w:hAnsi="Arial" w:cs="Arial"/>
          <w:sz w:val="20"/>
          <w:szCs w:val="20"/>
        </w:rPr>
        <w:t>40.000,- €)</w:t>
      </w:r>
      <w:r w:rsidR="00FB54AF">
        <w:rPr>
          <w:rFonts w:ascii="Arial" w:hAnsi="Arial" w:cs="Arial"/>
          <w:sz w:val="20"/>
          <w:szCs w:val="20"/>
        </w:rPr>
        <w:t>.</w:t>
      </w:r>
    </w:p>
    <w:p w:rsidR="00CE276B" w:rsidRDefault="0005596C" w:rsidP="000559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4.1.1.</w:t>
      </w:r>
      <w:r w:rsidR="00CE276B">
        <w:rPr>
          <w:rFonts w:ascii="Arial" w:hAnsi="Arial" w:cs="Arial"/>
          <w:sz w:val="20"/>
          <w:szCs w:val="20"/>
        </w:rPr>
        <w:t xml:space="preserve">Túto zmluvu </w:t>
      </w:r>
      <w:r>
        <w:rPr>
          <w:rFonts w:ascii="Arial" w:hAnsi="Arial" w:cs="Arial"/>
          <w:sz w:val="20"/>
          <w:szCs w:val="20"/>
        </w:rPr>
        <w:t>možno ukončiť:</w:t>
      </w:r>
    </w:p>
    <w:p w:rsidR="0005596C" w:rsidRDefault="0005596C" w:rsidP="000559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4.1.1.1.  Dohodou</w:t>
      </w:r>
    </w:p>
    <w:p w:rsidR="0005596C" w:rsidRDefault="0005596C" w:rsidP="002B1D5D">
      <w:pPr>
        <w:ind w:left="1276" w:hanging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4.1.1.2.  </w:t>
      </w:r>
      <w:r w:rsidR="002B1D5D">
        <w:rPr>
          <w:rFonts w:ascii="Arial" w:hAnsi="Arial" w:cs="Arial"/>
          <w:sz w:val="20"/>
          <w:szCs w:val="20"/>
        </w:rPr>
        <w:t>Písomnou v</w:t>
      </w:r>
      <w:r>
        <w:rPr>
          <w:rFonts w:ascii="Arial" w:hAnsi="Arial" w:cs="Arial"/>
          <w:sz w:val="20"/>
          <w:szCs w:val="20"/>
        </w:rPr>
        <w:t>ýpoveďou v </w:t>
      </w:r>
      <w:r w:rsidR="009815C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-mesačnej výpovednej lehote</w:t>
      </w:r>
      <w:r w:rsidR="002B1D5D">
        <w:rPr>
          <w:rFonts w:ascii="Arial" w:hAnsi="Arial" w:cs="Arial"/>
          <w:sz w:val="20"/>
          <w:szCs w:val="20"/>
        </w:rPr>
        <w:t>; výpovedná lehota začína plynúť prvým dňom mesiaca nasledujúceho po mesiaci, v ktorom bola výpoveď doručená druhej zmluvnej strane.</w:t>
      </w:r>
    </w:p>
    <w:p w:rsidR="0005596C" w:rsidRDefault="0005596C" w:rsidP="00E21F42">
      <w:pPr>
        <w:ind w:left="1276" w:hanging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4.1.1.3</w:t>
      </w:r>
      <w:r w:rsidR="00043448">
        <w:rPr>
          <w:rFonts w:ascii="Arial" w:hAnsi="Arial" w:cs="Arial"/>
          <w:sz w:val="20"/>
          <w:szCs w:val="20"/>
        </w:rPr>
        <w:t>. O</w:t>
      </w:r>
      <w:r w:rsidR="008419C4" w:rsidRPr="00E21F42">
        <w:rPr>
          <w:rFonts w:ascii="Arial" w:hAnsi="Arial" w:cs="Arial"/>
          <w:sz w:val="20"/>
          <w:szCs w:val="20"/>
        </w:rPr>
        <w:t>dstúpením od zmluvy</w:t>
      </w:r>
      <w:r w:rsidRPr="00E21F42">
        <w:rPr>
          <w:rFonts w:ascii="Arial" w:hAnsi="Arial" w:cs="Arial"/>
          <w:sz w:val="20"/>
          <w:szCs w:val="20"/>
        </w:rPr>
        <w:t xml:space="preserve"> v prípade podstatného porušenia tejto zmluvy ktoroukoľvek zo zmluvných strán.</w:t>
      </w:r>
      <w:r w:rsidR="00E21F42">
        <w:rPr>
          <w:rFonts w:ascii="Arial" w:hAnsi="Arial" w:cs="Arial"/>
          <w:sz w:val="20"/>
          <w:szCs w:val="20"/>
        </w:rPr>
        <w:t xml:space="preserve"> Podstatným porušením tejto zmluvy zo strany kupujúceho sa rozumie neuhradenie faktúry v lehote </w:t>
      </w:r>
      <w:r w:rsidR="00201F29">
        <w:rPr>
          <w:rFonts w:ascii="Arial" w:hAnsi="Arial" w:cs="Arial"/>
          <w:sz w:val="20"/>
          <w:szCs w:val="20"/>
        </w:rPr>
        <w:t xml:space="preserve">jej </w:t>
      </w:r>
      <w:r w:rsidR="00E21F42">
        <w:rPr>
          <w:rFonts w:ascii="Arial" w:hAnsi="Arial" w:cs="Arial"/>
          <w:sz w:val="20"/>
          <w:szCs w:val="20"/>
        </w:rPr>
        <w:t xml:space="preserve">splatnosti. </w:t>
      </w:r>
      <w:r w:rsidR="00D36535">
        <w:rPr>
          <w:rFonts w:ascii="Arial" w:hAnsi="Arial" w:cs="Arial"/>
          <w:sz w:val="20"/>
          <w:szCs w:val="20"/>
        </w:rPr>
        <w:t>Podstatným porušením zo strany predávajúceho sa rozumie, ak predávajúci nedodá kupujúcemu tovar v</w:t>
      </w:r>
      <w:r w:rsidR="00201F29">
        <w:rPr>
          <w:rFonts w:ascii="Arial" w:hAnsi="Arial" w:cs="Arial"/>
          <w:sz w:val="20"/>
          <w:szCs w:val="20"/>
        </w:rPr>
        <w:t xml:space="preserve"> akosti, ktorá je </w:t>
      </w:r>
      <w:r w:rsidR="00D36535">
        <w:rPr>
          <w:rFonts w:ascii="Arial" w:hAnsi="Arial" w:cs="Arial"/>
          <w:sz w:val="20"/>
          <w:szCs w:val="20"/>
        </w:rPr>
        <w:t>v súlade s príslušnými právnymi predpismi.</w:t>
      </w:r>
    </w:p>
    <w:p w:rsidR="003437E1" w:rsidRDefault="0005596C" w:rsidP="00106A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 </w:t>
      </w:r>
      <w:r w:rsidR="00106ACD">
        <w:rPr>
          <w:rFonts w:ascii="Arial" w:hAnsi="Arial" w:cs="Arial"/>
          <w:sz w:val="20"/>
          <w:szCs w:val="20"/>
        </w:rPr>
        <w:t xml:space="preserve">Predávajúci bude plniť predmet zmluvy podľa vlastného </w:t>
      </w:r>
      <w:proofErr w:type="spellStart"/>
      <w:r w:rsidR="00106ACD">
        <w:rPr>
          <w:rFonts w:ascii="Arial" w:hAnsi="Arial" w:cs="Arial"/>
          <w:sz w:val="20"/>
          <w:szCs w:val="20"/>
        </w:rPr>
        <w:t>rozvozného</w:t>
      </w:r>
      <w:proofErr w:type="spellEnd"/>
      <w:r w:rsidR="00106ACD">
        <w:rPr>
          <w:rFonts w:ascii="Arial" w:hAnsi="Arial" w:cs="Arial"/>
          <w:sz w:val="20"/>
          <w:szCs w:val="20"/>
        </w:rPr>
        <w:t xml:space="preserve"> plánu.</w:t>
      </w:r>
    </w:p>
    <w:p w:rsidR="004414FA" w:rsidRPr="001457AB" w:rsidRDefault="001D5C61" w:rsidP="00DD28DB">
      <w:pPr>
        <w:numPr>
          <w:ilvl w:val="1"/>
          <w:numId w:val="8"/>
        </w:numPr>
        <w:rPr>
          <w:rFonts w:ascii="Arial" w:hAnsi="Arial" w:cs="Arial"/>
          <w:strike/>
          <w:sz w:val="20"/>
          <w:szCs w:val="20"/>
        </w:rPr>
      </w:pPr>
      <w:r w:rsidRPr="001457AB">
        <w:rPr>
          <w:rFonts w:ascii="Arial" w:hAnsi="Arial" w:cs="Arial"/>
          <w:sz w:val="20"/>
          <w:szCs w:val="20"/>
        </w:rPr>
        <w:t xml:space="preserve"> </w:t>
      </w:r>
      <w:r w:rsidR="00E76A64" w:rsidRPr="001457AB">
        <w:rPr>
          <w:rFonts w:ascii="Arial" w:hAnsi="Arial" w:cs="Arial"/>
          <w:sz w:val="20"/>
          <w:szCs w:val="20"/>
        </w:rPr>
        <w:t>Miestom plne</w:t>
      </w:r>
      <w:r w:rsidRPr="001457AB">
        <w:rPr>
          <w:rFonts w:ascii="Arial" w:hAnsi="Arial" w:cs="Arial"/>
          <w:sz w:val="20"/>
          <w:szCs w:val="20"/>
        </w:rPr>
        <w:t>nia bude prevádzka kup</w:t>
      </w:r>
      <w:r w:rsidR="00106ACD" w:rsidRPr="001457AB">
        <w:rPr>
          <w:rFonts w:ascii="Arial" w:hAnsi="Arial" w:cs="Arial"/>
          <w:sz w:val="20"/>
          <w:szCs w:val="20"/>
        </w:rPr>
        <w:t>ujúceho</w:t>
      </w:r>
      <w:r w:rsidR="001457AB" w:rsidRPr="001457AB">
        <w:rPr>
          <w:rFonts w:ascii="Arial" w:hAnsi="Arial" w:cs="Arial"/>
          <w:sz w:val="20"/>
          <w:szCs w:val="20"/>
        </w:rPr>
        <w:t xml:space="preserve"> - objekt kuchyne  kupujúceho, Plavecké Podhradie 19. Kontaktná osoba Lenka Medvecká (mail dsspp@centrum.sk).</w:t>
      </w:r>
    </w:p>
    <w:p w:rsidR="001D5C61" w:rsidRDefault="00DB0F18" w:rsidP="00E44C93">
      <w:p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 </w:t>
      </w:r>
      <w:r w:rsidR="0004226F">
        <w:rPr>
          <w:rFonts w:ascii="Arial" w:hAnsi="Arial" w:cs="Arial"/>
          <w:sz w:val="20"/>
          <w:szCs w:val="20"/>
        </w:rPr>
        <w:t xml:space="preserve">Zodpovednosť za škodu na tovare </w:t>
      </w:r>
      <w:r w:rsidR="0075072F">
        <w:rPr>
          <w:rFonts w:ascii="Arial" w:hAnsi="Arial" w:cs="Arial"/>
          <w:sz w:val="20"/>
          <w:szCs w:val="20"/>
        </w:rPr>
        <w:t xml:space="preserve"> a vlastnícke právo k tovaru prechádza</w:t>
      </w:r>
      <w:r w:rsidR="00E1610D">
        <w:rPr>
          <w:rFonts w:ascii="Arial" w:hAnsi="Arial" w:cs="Arial"/>
          <w:sz w:val="20"/>
          <w:szCs w:val="20"/>
        </w:rPr>
        <w:t>jú</w:t>
      </w:r>
      <w:r w:rsidR="0075072F">
        <w:rPr>
          <w:rFonts w:ascii="Arial" w:hAnsi="Arial" w:cs="Arial"/>
          <w:sz w:val="20"/>
          <w:szCs w:val="20"/>
        </w:rPr>
        <w:t xml:space="preserve"> na kupujúceho okamihom prevzatia tovaru</w:t>
      </w:r>
      <w:r w:rsidR="00925227">
        <w:rPr>
          <w:rFonts w:ascii="Arial" w:hAnsi="Arial" w:cs="Arial"/>
          <w:sz w:val="20"/>
          <w:szCs w:val="20"/>
        </w:rPr>
        <w:t>.</w:t>
      </w:r>
    </w:p>
    <w:p w:rsidR="007D45D7" w:rsidRDefault="007D45D7" w:rsidP="001D5C6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D5C61" w:rsidRPr="001D5C61" w:rsidRDefault="001D5C61" w:rsidP="001D5C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 Zodpovednosť za </w:t>
      </w:r>
      <w:r w:rsidR="005D53CC">
        <w:rPr>
          <w:rFonts w:ascii="Arial" w:hAnsi="Arial" w:cs="Arial"/>
          <w:b/>
          <w:sz w:val="20"/>
          <w:szCs w:val="20"/>
        </w:rPr>
        <w:t>akosť tovaru</w:t>
      </w:r>
    </w:p>
    <w:p w:rsidR="001D5C61" w:rsidRPr="001D5C61" w:rsidRDefault="001D5C61" w:rsidP="001D5C61">
      <w:pPr>
        <w:jc w:val="center"/>
        <w:rPr>
          <w:rFonts w:ascii="Arial" w:hAnsi="Arial" w:cs="Arial"/>
          <w:b/>
          <w:sz w:val="20"/>
          <w:szCs w:val="20"/>
        </w:rPr>
      </w:pPr>
    </w:p>
    <w:p w:rsidR="001D5C61" w:rsidRDefault="00720975" w:rsidP="00720975">
      <w:pPr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 preberá záruku za akosť tovaru v rozsahu doby spotreby vytlačenej vždy na obaloch jednotlivých druhov tovaru.</w:t>
      </w:r>
    </w:p>
    <w:p w:rsidR="00720975" w:rsidRDefault="00720975" w:rsidP="00720975">
      <w:pPr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Kupujúci je povinný uplatniť právo zo zodpovednosti za vady </w:t>
      </w:r>
      <w:r w:rsidR="00E44A7A">
        <w:rPr>
          <w:rFonts w:ascii="Arial" w:hAnsi="Arial" w:cs="Arial"/>
          <w:sz w:val="20"/>
          <w:szCs w:val="20"/>
        </w:rPr>
        <w:t xml:space="preserve">písomne </w:t>
      </w:r>
      <w:r>
        <w:rPr>
          <w:rFonts w:ascii="Arial" w:hAnsi="Arial" w:cs="Arial"/>
          <w:sz w:val="20"/>
          <w:szCs w:val="20"/>
        </w:rPr>
        <w:t>bez zbytočného odkladu, najneskôr v stanovenej dobe spotreby</w:t>
      </w:r>
      <w:r w:rsidR="00FC2CD9">
        <w:rPr>
          <w:rFonts w:ascii="Arial" w:hAnsi="Arial" w:cs="Arial"/>
          <w:sz w:val="20"/>
          <w:szCs w:val="20"/>
        </w:rPr>
        <w:t xml:space="preserve"> tovaru</w:t>
      </w:r>
      <w:r>
        <w:rPr>
          <w:rFonts w:ascii="Arial" w:hAnsi="Arial" w:cs="Arial"/>
          <w:sz w:val="20"/>
          <w:szCs w:val="20"/>
        </w:rPr>
        <w:t>.</w:t>
      </w:r>
      <w:r w:rsidR="00E44A7A">
        <w:rPr>
          <w:rFonts w:ascii="Arial" w:hAnsi="Arial" w:cs="Arial"/>
          <w:sz w:val="20"/>
          <w:szCs w:val="20"/>
        </w:rPr>
        <w:t xml:space="preserve"> </w:t>
      </w:r>
    </w:p>
    <w:p w:rsidR="00E44A7A" w:rsidRDefault="00E44A7A" w:rsidP="00E44A7A">
      <w:pPr>
        <w:rPr>
          <w:rFonts w:ascii="Arial" w:hAnsi="Arial" w:cs="Arial"/>
          <w:sz w:val="20"/>
          <w:szCs w:val="20"/>
        </w:rPr>
      </w:pPr>
    </w:p>
    <w:p w:rsidR="001D5C61" w:rsidRPr="00754210" w:rsidRDefault="00720975" w:rsidP="0075421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Záverečné </w:t>
      </w:r>
      <w:r w:rsidR="00472C3C">
        <w:rPr>
          <w:rFonts w:ascii="Arial" w:hAnsi="Arial" w:cs="Arial"/>
          <w:b/>
          <w:sz w:val="20"/>
          <w:szCs w:val="20"/>
        </w:rPr>
        <w:t>ustanovenia</w:t>
      </w:r>
    </w:p>
    <w:p w:rsidR="001D5C61" w:rsidRDefault="001D5C61" w:rsidP="00E76A64">
      <w:pPr>
        <w:rPr>
          <w:rFonts w:ascii="Arial" w:hAnsi="Arial" w:cs="Arial"/>
          <w:sz w:val="20"/>
          <w:szCs w:val="20"/>
        </w:rPr>
      </w:pPr>
    </w:p>
    <w:p w:rsidR="006E106B" w:rsidRPr="001457AB" w:rsidRDefault="00720975" w:rsidP="00486868">
      <w:pPr>
        <w:numPr>
          <w:ilvl w:val="1"/>
          <w:numId w:val="10"/>
        </w:numPr>
        <w:rPr>
          <w:rFonts w:ascii="Arial" w:hAnsi="Arial" w:cs="Arial"/>
          <w:sz w:val="20"/>
          <w:szCs w:val="20"/>
        </w:rPr>
      </w:pPr>
      <w:r w:rsidRPr="001457AB">
        <w:rPr>
          <w:rFonts w:ascii="Arial" w:hAnsi="Arial" w:cs="Arial"/>
          <w:sz w:val="20"/>
          <w:szCs w:val="20"/>
        </w:rPr>
        <w:t xml:space="preserve">Táto zmluva je </w:t>
      </w:r>
      <w:r w:rsidR="00201168" w:rsidRPr="001457AB">
        <w:rPr>
          <w:rFonts w:ascii="Arial" w:hAnsi="Arial" w:cs="Arial"/>
          <w:sz w:val="20"/>
          <w:szCs w:val="20"/>
        </w:rPr>
        <w:t xml:space="preserve">vyhotovená </w:t>
      </w:r>
      <w:r w:rsidRPr="001457AB">
        <w:rPr>
          <w:rFonts w:ascii="Arial" w:hAnsi="Arial" w:cs="Arial"/>
          <w:sz w:val="20"/>
          <w:szCs w:val="20"/>
        </w:rPr>
        <w:t>v </w:t>
      </w:r>
      <w:r w:rsidR="001457AB" w:rsidRPr="001457AB">
        <w:rPr>
          <w:rFonts w:ascii="Arial" w:hAnsi="Arial" w:cs="Arial"/>
          <w:sz w:val="20"/>
          <w:szCs w:val="20"/>
        </w:rPr>
        <w:t>štyroch</w:t>
      </w:r>
      <w:r w:rsidRPr="001457AB">
        <w:rPr>
          <w:rFonts w:ascii="Arial" w:hAnsi="Arial" w:cs="Arial"/>
          <w:sz w:val="20"/>
          <w:szCs w:val="20"/>
        </w:rPr>
        <w:t xml:space="preserve"> rovnopisoch, </w:t>
      </w:r>
      <w:r w:rsidR="001457AB" w:rsidRPr="001457AB">
        <w:rPr>
          <w:rFonts w:ascii="Arial" w:hAnsi="Arial" w:cs="Arial"/>
          <w:sz w:val="20"/>
          <w:szCs w:val="20"/>
        </w:rPr>
        <w:t>po dva pre</w:t>
      </w:r>
      <w:r w:rsidRPr="001457AB">
        <w:rPr>
          <w:rFonts w:ascii="Arial" w:hAnsi="Arial" w:cs="Arial"/>
          <w:sz w:val="20"/>
          <w:szCs w:val="20"/>
        </w:rPr>
        <w:t xml:space="preserve"> </w:t>
      </w:r>
      <w:r w:rsidR="001457AB" w:rsidRPr="001457AB">
        <w:rPr>
          <w:rFonts w:ascii="Arial" w:hAnsi="Arial" w:cs="Arial"/>
          <w:sz w:val="20"/>
          <w:szCs w:val="20"/>
        </w:rPr>
        <w:t>každú zo zmluvných strán.</w:t>
      </w:r>
      <w:r w:rsidRPr="001457AB">
        <w:rPr>
          <w:rFonts w:ascii="Arial" w:hAnsi="Arial" w:cs="Arial"/>
          <w:sz w:val="20"/>
          <w:szCs w:val="20"/>
        </w:rPr>
        <w:t xml:space="preserve"> </w:t>
      </w:r>
    </w:p>
    <w:p w:rsidR="00720975" w:rsidRDefault="00720975" w:rsidP="00720975">
      <w:pPr>
        <w:numPr>
          <w:ilvl w:val="1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Pokiaľ nebolo v tejto zmluve dohodnuté inak, </w:t>
      </w:r>
      <w:r w:rsidR="00F21BAF">
        <w:rPr>
          <w:rFonts w:ascii="Arial" w:hAnsi="Arial" w:cs="Arial"/>
          <w:sz w:val="20"/>
          <w:szCs w:val="20"/>
        </w:rPr>
        <w:t>právne vzťahy z tejto zmluvy vzniknuté sa riadia príslušnými ustanoveniami Obchodného zákonníka</w:t>
      </w:r>
      <w:r>
        <w:rPr>
          <w:rFonts w:ascii="Arial" w:hAnsi="Arial" w:cs="Arial"/>
          <w:sz w:val="20"/>
          <w:szCs w:val="20"/>
        </w:rPr>
        <w:t xml:space="preserve">. </w:t>
      </w:r>
    </w:p>
    <w:p w:rsidR="001457AB" w:rsidRDefault="006E106B" w:rsidP="001457AB">
      <w:pPr>
        <w:numPr>
          <w:ilvl w:val="1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Túto zmluvu možno dopĺňať a meniť len formou písomných dodatkov, odsúhlasených oboma zmluvnými stranami.</w:t>
      </w:r>
    </w:p>
    <w:p w:rsidR="001457AB" w:rsidRDefault="00720975" w:rsidP="001457AB">
      <w:pPr>
        <w:numPr>
          <w:ilvl w:val="1"/>
          <w:numId w:val="10"/>
        </w:numPr>
        <w:rPr>
          <w:rFonts w:ascii="Arial" w:hAnsi="Arial" w:cs="Arial"/>
          <w:sz w:val="20"/>
          <w:szCs w:val="20"/>
        </w:rPr>
      </w:pPr>
      <w:r w:rsidRPr="001457AB">
        <w:rPr>
          <w:rFonts w:ascii="Arial" w:hAnsi="Arial" w:cs="Arial"/>
          <w:sz w:val="20"/>
          <w:szCs w:val="20"/>
        </w:rPr>
        <w:t xml:space="preserve">Táto zmluva nadobúda platnosť </w:t>
      </w:r>
      <w:r w:rsidR="0087431D" w:rsidRPr="001457AB">
        <w:rPr>
          <w:rFonts w:ascii="Arial" w:hAnsi="Arial" w:cs="Arial"/>
          <w:sz w:val="20"/>
          <w:szCs w:val="20"/>
        </w:rPr>
        <w:t>a účinnosť dňom</w:t>
      </w:r>
      <w:r w:rsidR="00E60A2C">
        <w:rPr>
          <w:rFonts w:ascii="Arial" w:hAnsi="Arial" w:cs="Arial"/>
          <w:sz w:val="20"/>
          <w:szCs w:val="20"/>
        </w:rPr>
        <w:t xml:space="preserve"> </w:t>
      </w:r>
      <w:r w:rsidR="0087431D" w:rsidRPr="001457AB">
        <w:rPr>
          <w:rFonts w:ascii="Arial" w:hAnsi="Arial" w:cs="Arial"/>
          <w:sz w:val="20"/>
          <w:szCs w:val="20"/>
        </w:rPr>
        <w:t xml:space="preserve"> jej</w:t>
      </w:r>
      <w:r w:rsidR="006C7C65" w:rsidRPr="001457AB">
        <w:rPr>
          <w:rFonts w:ascii="Arial" w:hAnsi="Arial" w:cs="Arial"/>
          <w:sz w:val="20"/>
          <w:szCs w:val="20"/>
        </w:rPr>
        <w:t xml:space="preserve"> podpis</w:t>
      </w:r>
      <w:r w:rsidR="0087431D" w:rsidRPr="001457AB">
        <w:rPr>
          <w:rFonts w:ascii="Arial" w:hAnsi="Arial" w:cs="Arial"/>
          <w:sz w:val="20"/>
          <w:szCs w:val="20"/>
        </w:rPr>
        <w:t>u</w:t>
      </w:r>
      <w:r w:rsidR="006C7C65" w:rsidRPr="001457AB">
        <w:rPr>
          <w:rFonts w:ascii="Arial" w:hAnsi="Arial" w:cs="Arial"/>
          <w:sz w:val="20"/>
          <w:szCs w:val="20"/>
        </w:rPr>
        <w:t xml:space="preserve"> ob</w:t>
      </w:r>
      <w:r w:rsidR="0087431D" w:rsidRPr="001457AB">
        <w:rPr>
          <w:rFonts w:ascii="Arial" w:hAnsi="Arial" w:cs="Arial"/>
          <w:sz w:val="20"/>
          <w:szCs w:val="20"/>
        </w:rPr>
        <w:t>oma</w:t>
      </w:r>
      <w:r w:rsidR="006C7C65" w:rsidRPr="001457AB">
        <w:rPr>
          <w:rFonts w:ascii="Arial" w:hAnsi="Arial" w:cs="Arial"/>
          <w:sz w:val="20"/>
          <w:szCs w:val="20"/>
        </w:rPr>
        <w:t xml:space="preserve"> zmluvný</w:t>
      </w:r>
      <w:r w:rsidR="0087431D" w:rsidRPr="001457AB">
        <w:rPr>
          <w:rFonts w:ascii="Arial" w:hAnsi="Arial" w:cs="Arial"/>
          <w:sz w:val="20"/>
          <w:szCs w:val="20"/>
        </w:rPr>
        <w:t>mi</w:t>
      </w:r>
      <w:r w:rsidR="006C7C65" w:rsidRPr="001457AB">
        <w:rPr>
          <w:rFonts w:ascii="Arial" w:hAnsi="Arial" w:cs="Arial"/>
          <w:sz w:val="20"/>
          <w:szCs w:val="20"/>
        </w:rPr>
        <w:t xml:space="preserve"> str</w:t>
      </w:r>
      <w:r w:rsidR="0087431D" w:rsidRPr="001457AB">
        <w:rPr>
          <w:rFonts w:ascii="Arial" w:hAnsi="Arial" w:cs="Arial"/>
          <w:sz w:val="20"/>
          <w:szCs w:val="20"/>
        </w:rPr>
        <w:t>a</w:t>
      </w:r>
      <w:r w:rsidR="006C7C65" w:rsidRPr="001457AB">
        <w:rPr>
          <w:rFonts w:ascii="Arial" w:hAnsi="Arial" w:cs="Arial"/>
          <w:sz w:val="20"/>
          <w:szCs w:val="20"/>
        </w:rPr>
        <w:t>n</w:t>
      </w:r>
      <w:r w:rsidR="0087431D" w:rsidRPr="001457AB">
        <w:rPr>
          <w:rFonts w:ascii="Arial" w:hAnsi="Arial" w:cs="Arial"/>
          <w:sz w:val="20"/>
          <w:szCs w:val="20"/>
        </w:rPr>
        <w:t>ami</w:t>
      </w:r>
      <w:r w:rsidR="006C7C65" w:rsidRPr="001457AB">
        <w:rPr>
          <w:rFonts w:ascii="Arial" w:hAnsi="Arial" w:cs="Arial"/>
          <w:sz w:val="20"/>
          <w:szCs w:val="20"/>
        </w:rPr>
        <w:t>.</w:t>
      </w:r>
    </w:p>
    <w:p w:rsidR="001457AB" w:rsidRPr="001457AB" w:rsidRDefault="001457AB" w:rsidP="001457AB">
      <w:pPr>
        <w:numPr>
          <w:ilvl w:val="1"/>
          <w:numId w:val="10"/>
        </w:numPr>
        <w:rPr>
          <w:rFonts w:ascii="Arial" w:hAnsi="Arial" w:cs="Arial"/>
          <w:sz w:val="20"/>
          <w:szCs w:val="20"/>
        </w:rPr>
      </w:pPr>
      <w:r w:rsidRPr="001457AB">
        <w:rPr>
          <w:rFonts w:ascii="Arial" w:hAnsi="Arial" w:cs="Arial"/>
          <w:sz w:val="20"/>
          <w:szCs w:val="20"/>
        </w:rPr>
        <w:t xml:space="preserve">Predávajúci berie na vedomie uzatvorenie tejto zmluvy s DSS Plavecké Podhradie ako orgánom verejnej správy, ktorý v zmysle základných princípov zákona č. 211/2000 </w:t>
      </w:r>
      <w:proofErr w:type="spellStart"/>
      <w:r w:rsidRPr="001457AB">
        <w:rPr>
          <w:rFonts w:ascii="Arial" w:hAnsi="Arial" w:cs="Arial"/>
          <w:sz w:val="20"/>
          <w:szCs w:val="20"/>
        </w:rPr>
        <w:t>Z.z</w:t>
      </w:r>
      <w:proofErr w:type="spellEnd"/>
      <w:r w:rsidRPr="001457AB">
        <w:rPr>
          <w:rFonts w:ascii="Arial" w:hAnsi="Arial" w:cs="Arial"/>
          <w:sz w:val="20"/>
          <w:szCs w:val="20"/>
        </w:rPr>
        <w:t>. o slobodnom prístupe k informáciám v znení neskorších predpisov a prevažujúci verejný záujem nad obchodnými a ekonomickými záujmami osôb na základe dobrovoľnosti nad rámec povinnosti uloženej zákonom o slobode informácií zverejňuje všetky informácie, ktoré sa získali za verejné financie alebo sa týkajú používania verejných financií alebo nakladania s majetkom DSS a štátu za účelom zvyšovania transparentnosti samosprávy pre občanov a kontroly verejných financií občanmi a na základe tejto skutočnosti výslovne súhlasí so zverejnením tejto zmluvy, resp. jej prípadných dodatkov, vrátane jej všetkých príloh a to v plnom rozsahu (obsah, náležitosti, identifikácia zmluvných strán, osobné údaje, obchodné tajomstvo, fakturačné údaje), na internetovej stránke DSS, za účelom transparentnosti samosprávy pre občanov a kontroly verejných financií občanmi.</w:t>
      </w:r>
    </w:p>
    <w:p w:rsidR="001457AB" w:rsidRDefault="001457AB" w:rsidP="001457AB">
      <w:pPr>
        <w:ind w:left="450"/>
        <w:rPr>
          <w:rFonts w:ascii="Arial" w:hAnsi="Arial" w:cs="Arial"/>
          <w:sz w:val="20"/>
          <w:szCs w:val="20"/>
        </w:rPr>
      </w:pPr>
    </w:p>
    <w:p w:rsidR="0015398F" w:rsidRDefault="003437E1" w:rsidP="000559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54210" w:rsidRDefault="00754210" w:rsidP="0005596C">
      <w:pPr>
        <w:rPr>
          <w:rFonts w:ascii="Arial" w:hAnsi="Arial" w:cs="Arial"/>
          <w:sz w:val="20"/>
          <w:szCs w:val="20"/>
        </w:rPr>
      </w:pPr>
    </w:p>
    <w:p w:rsidR="0015398F" w:rsidRDefault="006F64DA" w:rsidP="0005596C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6985</wp:posOffset>
            </wp:positionV>
            <wp:extent cx="1285875" cy="923925"/>
            <wp:effectExtent l="0" t="0" r="9525" b="9525"/>
            <wp:wrapNone/>
            <wp:docPr id="3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239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A60903">
        <w:rPr>
          <w:rFonts w:ascii="Arial" w:hAnsi="Arial" w:cs="Arial"/>
          <w:sz w:val="20"/>
          <w:szCs w:val="20"/>
        </w:rPr>
        <w:t>V Žiline</w:t>
      </w:r>
      <w:r w:rsidR="00E60A2C">
        <w:rPr>
          <w:rFonts w:ascii="Arial" w:hAnsi="Arial" w:cs="Arial"/>
          <w:sz w:val="20"/>
          <w:szCs w:val="20"/>
        </w:rPr>
        <w:t xml:space="preserve"> dňa </w:t>
      </w:r>
      <w:r w:rsidR="00E60A2C" w:rsidRPr="002313E4">
        <w:rPr>
          <w:rFonts w:ascii="Arial" w:hAnsi="Arial" w:cs="Arial"/>
          <w:sz w:val="20"/>
          <w:szCs w:val="20"/>
        </w:rPr>
        <w:t>2</w:t>
      </w:r>
      <w:r w:rsidR="00A400DE">
        <w:rPr>
          <w:rFonts w:ascii="Arial" w:hAnsi="Arial" w:cs="Arial"/>
          <w:sz w:val="20"/>
          <w:szCs w:val="20"/>
        </w:rPr>
        <w:t>6</w:t>
      </w:r>
      <w:r w:rsidR="00E60A2C" w:rsidRPr="002313E4">
        <w:rPr>
          <w:rFonts w:ascii="Arial" w:hAnsi="Arial" w:cs="Arial"/>
          <w:sz w:val="20"/>
          <w:szCs w:val="20"/>
        </w:rPr>
        <w:t xml:space="preserve">. </w:t>
      </w:r>
      <w:r w:rsidR="002313E4">
        <w:rPr>
          <w:rFonts w:ascii="Arial" w:hAnsi="Arial" w:cs="Arial"/>
          <w:sz w:val="20"/>
          <w:szCs w:val="20"/>
        </w:rPr>
        <w:t>8. 2015</w:t>
      </w:r>
      <w:r w:rsidR="00B6782E" w:rsidRPr="002313E4">
        <w:rPr>
          <w:rFonts w:ascii="Arial" w:hAnsi="Arial" w:cs="Arial"/>
          <w:sz w:val="20"/>
          <w:szCs w:val="20"/>
        </w:rPr>
        <w:t xml:space="preserve">                      </w:t>
      </w:r>
      <w:r w:rsidR="001457AB" w:rsidRPr="002313E4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457AB" w:rsidRPr="002313E4">
        <w:rPr>
          <w:rFonts w:ascii="Arial" w:hAnsi="Arial" w:cs="Arial"/>
          <w:sz w:val="20"/>
          <w:szCs w:val="20"/>
        </w:rPr>
        <w:t xml:space="preserve">    </w:t>
      </w:r>
      <w:r w:rsidR="001457AB">
        <w:rPr>
          <w:rFonts w:ascii="Arial" w:hAnsi="Arial" w:cs="Arial"/>
          <w:sz w:val="20"/>
          <w:szCs w:val="20"/>
        </w:rPr>
        <w:t xml:space="preserve">V Plaveckom Podhradí </w:t>
      </w:r>
      <w:r w:rsidR="00B6782E">
        <w:rPr>
          <w:rFonts w:ascii="Arial" w:hAnsi="Arial" w:cs="Arial"/>
          <w:sz w:val="20"/>
          <w:szCs w:val="20"/>
        </w:rPr>
        <w:t>dňa</w:t>
      </w:r>
      <w:r w:rsidR="001457AB">
        <w:rPr>
          <w:rFonts w:ascii="Arial" w:hAnsi="Arial" w:cs="Arial"/>
          <w:sz w:val="20"/>
          <w:szCs w:val="20"/>
        </w:rPr>
        <w:t xml:space="preserve"> 31. 8. 2015</w:t>
      </w:r>
    </w:p>
    <w:p w:rsidR="00AE3C1F" w:rsidRDefault="00AE3C1F" w:rsidP="0005596C"/>
    <w:p w:rsidR="00BD3081" w:rsidRDefault="002313E4" w:rsidP="0005596C">
      <w:r>
        <w:rPr>
          <w:color w:val="FF0000"/>
        </w:rPr>
        <w:t xml:space="preserve"> </w:t>
      </w:r>
    </w:p>
    <w:p w:rsidR="00BD3081" w:rsidRDefault="00BD3081" w:rsidP="0005596C"/>
    <w:p w:rsidR="0015398F" w:rsidRDefault="0015398F" w:rsidP="000559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                                               ...............................................................</w:t>
      </w:r>
    </w:p>
    <w:p w:rsidR="0005596C" w:rsidRPr="00CE276B" w:rsidRDefault="00E60A2C" w:rsidP="000559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15398F">
        <w:rPr>
          <w:rFonts w:ascii="Arial" w:hAnsi="Arial" w:cs="Arial"/>
          <w:sz w:val="20"/>
          <w:szCs w:val="20"/>
        </w:rPr>
        <w:t>Predávajúci                                                                                             Kupujúci</w:t>
      </w:r>
      <w:r w:rsidR="0005596C">
        <w:rPr>
          <w:rFonts w:ascii="Arial" w:hAnsi="Arial" w:cs="Arial"/>
          <w:sz w:val="20"/>
          <w:szCs w:val="20"/>
        </w:rPr>
        <w:t xml:space="preserve">  </w:t>
      </w:r>
    </w:p>
    <w:sectPr w:rsidR="0005596C" w:rsidRPr="00CE276B" w:rsidSect="00EA3DB2">
      <w:footerReference w:type="default" r:id="rId9"/>
      <w:pgSz w:w="11906" w:h="16838"/>
      <w:pgMar w:top="539" w:right="110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742" w:rsidRDefault="005A1742" w:rsidP="00A400DE">
      <w:r>
        <w:separator/>
      </w:r>
    </w:p>
  </w:endnote>
  <w:endnote w:type="continuationSeparator" w:id="0">
    <w:p w:rsidR="005A1742" w:rsidRDefault="005A1742" w:rsidP="00A4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0DE" w:rsidRPr="00A400DE" w:rsidRDefault="00A400DE">
    <w:pPr>
      <w:pStyle w:val="Pta"/>
      <w:rPr>
        <w:sz w:val="20"/>
        <w:szCs w:val="20"/>
      </w:rPr>
    </w:pPr>
    <w:r w:rsidRPr="00A400DE">
      <w:rPr>
        <w:sz w:val="20"/>
        <w:szCs w:val="20"/>
      </w:rPr>
      <w:t xml:space="preserve">Finančná kontrola v súlade s 502/2001 </w:t>
    </w:r>
    <w:proofErr w:type="spellStart"/>
    <w:r w:rsidRPr="00A400DE">
      <w:rPr>
        <w:sz w:val="20"/>
        <w:szCs w:val="20"/>
      </w:rPr>
      <w:t>Z.z</w:t>
    </w:r>
    <w:proofErr w:type="spellEnd"/>
    <w:r w:rsidRPr="00A400DE">
      <w:rPr>
        <w:sz w:val="20"/>
        <w:szCs w:val="20"/>
      </w:rPr>
      <w:t xml:space="preserve">.    – Áno 26.8.2019 – Ing. Jozef </w:t>
    </w:r>
    <w:proofErr w:type="spellStart"/>
    <w:r w:rsidRPr="00A400DE">
      <w:rPr>
        <w:sz w:val="20"/>
        <w:szCs w:val="20"/>
      </w:rPr>
      <w:t>Sádovský</w:t>
    </w:r>
    <w:proofErr w:type="spellEnd"/>
  </w:p>
  <w:p w:rsidR="00A400DE" w:rsidRPr="00A400DE" w:rsidRDefault="00A400DE">
    <w:pPr>
      <w:pStyle w:val="Pta"/>
      <w:rPr>
        <w:sz w:val="20"/>
        <w:szCs w:val="20"/>
      </w:rPr>
    </w:pPr>
    <w:r w:rsidRPr="00A400DE">
      <w:rPr>
        <w:sz w:val="20"/>
        <w:szCs w:val="20"/>
      </w:rPr>
      <w:t xml:space="preserve">                                                                            Áno 26.8.2019 – Pavol Minárik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742" w:rsidRDefault="005A1742" w:rsidP="00A400DE">
      <w:r>
        <w:separator/>
      </w:r>
    </w:p>
  </w:footnote>
  <w:footnote w:type="continuationSeparator" w:id="0">
    <w:p w:rsidR="005A1742" w:rsidRDefault="005A1742" w:rsidP="00A40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A3BB3"/>
    <w:multiLevelType w:val="hybridMultilevel"/>
    <w:tmpl w:val="B4DCF776"/>
    <w:lvl w:ilvl="0" w:tplc="93A4A3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8637B"/>
    <w:multiLevelType w:val="hybridMultilevel"/>
    <w:tmpl w:val="EB2223D8"/>
    <w:lvl w:ilvl="0" w:tplc="00725F2E">
      <w:start w:val="1"/>
      <w:numFmt w:val="decimal"/>
      <w:lvlText w:val="%1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5235"/>
        </w:tabs>
        <w:ind w:left="523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5955"/>
        </w:tabs>
        <w:ind w:left="595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6675"/>
        </w:tabs>
        <w:ind w:left="667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7395"/>
        </w:tabs>
        <w:ind w:left="739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8115"/>
        </w:tabs>
        <w:ind w:left="811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8835"/>
        </w:tabs>
        <w:ind w:left="883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9555"/>
        </w:tabs>
        <w:ind w:left="955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10275"/>
        </w:tabs>
        <w:ind w:left="10275" w:hanging="180"/>
      </w:pPr>
    </w:lvl>
  </w:abstractNum>
  <w:abstractNum w:abstractNumId="2" w15:restartNumberingAfterBreak="0">
    <w:nsid w:val="1E265436"/>
    <w:multiLevelType w:val="multilevel"/>
    <w:tmpl w:val="DBD2A536"/>
    <w:styleLink w:val="List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eastAsia="Helvetica" w:hAnsi="Helvetica" w:cs="Helvetica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Helvetica" w:eastAsia="Helvetica" w:hAnsi="Helvetica" w:cs="Helvetica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Helvetica" w:eastAsia="Helvetica" w:hAnsi="Helvetica" w:cs="Helvetica"/>
        <w:position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Helvetica" w:eastAsia="Helvetica" w:hAnsi="Helvetica" w:cs="Helvetica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Helvetica" w:eastAsia="Helvetica" w:hAnsi="Helvetica" w:cs="Helvetica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Helvetica" w:eastAsia="Helvetica" w:hAnsi="Helvetica" w:cs="Helvetica"/>
        <w:position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Helvetica" w:eastAsia="Helvetica" w:hAnsi="Helvetica" w:cs="Helvetica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Helvetica" w:eastAsia="Helvetica" w:hAnsi="Helvetica" w:cs="Helvetica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Helvetica" w:eastAsia="Helvetica" w:hAnsi="Helvetica" w:cs="Helvetica"/>
        <w:position w:val="0"/>
      </w:rPr>
    </w:lvl>
  </w:abstractNum>
  <w:abstractNum w:abstractNumId="3" w15:restartNumberingAfterBreak="0">
    <w:nsid w:val="2AC33351"/>
    <w:multiLevelType w:val="multilevel"/>
    <w:tmpl w:val="DE0AC11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5257908"/>
    <w:multiLevelType w:val="hybridMultilevel"/>
    <w:tmpl w:val="A9969454"/>
    <w:lvl w:ilvl="0" w:tplc="74F204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474044"/>
    <w:multiLevelType w:val="multilevel"/>
    <w:tmpl w:val="7ACA1D76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FD3334A"/>
    <w:multiLevelType w:val="multilevel"/>
    <w:tmpl w:val="D4B47B2E"/>
    <w:styleLink w:val="Zoznam3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eastAsia="Helvetica" w:hAnsi="Helvetica" w:cs="Helvetica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Helvetica" w:eastAsia="Helvetica" w:hAnsi="Helvetica" w:cs="Helvetica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Helvetica" w:eastAsia="Helvetica" w:hAnsi="Helvetica" w:cs="Helvetica"/>
        <w:position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Helvetica" w:eastAsia="Helvetica" w:hAnsi="Helvetica" w:cs="Helvetica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Helvetica" w:eastAsia="Helvetica" w:hAnsi="Helvetica" w:cs="Helvetica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Helvetica" w:eastAsia="Helvetica" w:hAnsi="Helvetica" w:cs="Helvetica"/>
        <w:position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Helvetica" w:eastAsia="Helvetica" w:hAnsi="Helvetica" w:cs="Helvetica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Helvetica" w:eastAsia="Helvetica" w:hAnsi="Helvetica" w:cs="Helvetica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Helvetica" w:eastAsia="Helvetica" w:hAnsi="Helvetica" w:cs="Helvetica"/>
        <w:position w:val="0"/>
      </w:rPr>
    </w:lvl>
  </w:abstractNum>
  <w:abstractNum w:abstractNumId="7" w15:restartNumberingAfterBreak="0">
    <w:nsid w:val="43630268"/>
    <w:multiLevelType w:val="multilevel"/>
    <w:tmpl w:val="19566A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4FE0945"/>
    <w:multiLevelType w:val="multilevel"/>
    <w:tmpl w:val="98EC086E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1D62444"/>
    <w:multiLevelType w:val="multilevel"/>
    <w:tmpl w:val="119024EA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F59739E"/>
    <w:multiLevelType w:val="multilevel"/>
    <w:tmpl w:val="9202F944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A986082"/>
    <w:multiLevelType w:val="multilevel"/>
    <w:tmpl w:val="4A9EE9EC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7"/>
  </w:num>
  <w:num w:numId="9">
    <w:abstractNumId w:val="11"/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B2"/>
    <w:rsid w:val="000146AA"/>
    <w:rsid w:val="000413C4"/>
    <w:rsid w:val="0004226F"/>
    <w:rsid w:val="00043448"/>
    <w:rsid w:val="0005596C"/>
    <w:rsid w:val="00074542"/>
    <w:rsid w:val="000E5543"/>
    <w:rsid w:val="001035B2"/>
    <w:rsid w:val="00106ACD"/>
    <w:rsid w:val="00141F71"/>
    <w:rsid w:val="001457AB"/>
    <w:rsid w:val="0015398F"/>
    <w:rsid w:val="0019313D"/>
    <w:rsid w:val="001D5C61"/>
    <w:rsid w:val="001D644C"/>
    <w:rsid w:val="001E1141"/>
    <w:rsid w:val="001E7898"/>
    <w:rsid w:val="00201168"/>
    <w:rsid w:val="00201F29"/>
    <w:rsid w:val="002215B0"/>
    <w:rsid w:val="002313E4"/>
    <w:rsid w:val="002A4964"/>
    <w:rsid w:val="002B1D5D"/>
    <w:rsid w:val="002C52BF"/>
    <w:rsid w:val="003046D3"/>
    <w:rsid w:val="00327CFB"/>
    <w:rsid w:val="003437E1"/>
    <w:rsid w:val="0037641A"/>
    <w:rsid w:val="003A2D9D"/>
    <w:rsid w:val="003E00F9"/>
    <w:rsid w:val="0042247C"/>
    <w:rsid w:val="00432A93"/>
    <w:rsid w:val="004414FA"/>
    <w:rsid w:val="00472C3C"/>
    <w:rsid w:val="004804F2"/>
    <w:rsid w:val="004D3CE4"/>
    <w:rsid w:val="004E468E"/>
    <w:rsid w:val="004F1C41"/>
    <w:rsid w:val="00534CA8"/>
    <w:rsid w:val="00543CDC"/>
    <w:rsid w:val="00543E8F"/>
    <w:rsid w:val="005A1742"/>
    <w:rsid w:val="005C1E92"/>
    <w:rsid w:val="005D53CC"/>
    <w:rsid w:val="00621CA5"/>
    <w:rsid w:val="006608DE"/>
    <w:rsid w:val="00684932"/>
    <w:rsid w:val="006975F0"/>
    <w:rsid w:val="006B2A98"/>
    <w:rsid w:val="006C7144"/>
    <w:rsid w:val="006C7C65"/>
    <w:rsid w:val="006E106B"/>
    <w:rsid w:val="006F2D99"/>
    <w:rsid w:val="006F64DA"/>
    <w:rsid w:val="0070543A"/>
    <w:rsid w:val="0071766F"/>
    <w:rsid w:val="00720975"/>
    <w:rsid w:val="00723446"/>
    <w:rsid w:val="00735E78"/>
    <w:rsid w:val="0075072F"/>
    <w:rsid w:val="00754210"/>
    <w:rsid w:val="00760228"/>
    <w:rsid w:val="00762F51"/>
    <w:rsid w:val="007801AF"/>
    <w:rsid w:val="007A1C91"/>
    <w:rsid w:val="007D45D7"/>
    <w:rsid w:val="008419C4"/>
    <w:rsid w:val="0087431D"/>
    <w:rsid w:val="008C2D67"/>
    <w:rsid w:val="00906C6B"/>
    <w:rsid w:val="00925227"/>
    <w:rsid w:val="009815C8"/>
    <w:rsid w:val="009A7374"/>
    <w:rsid w:val="009B7407"/>
    <w:rsid w:val="009E424A"/>
    <w:rsid w:val="00A400DE"/>
    <w:rsid w:val="00A56D09"/>
    <w:rsid w:val="00A60903"/>
    <w:rsid w:val="00A94AC4"/>
    <w:rsid w:val="00AE3C1F"/>
    <w:rsid w:val="00B15C4D"/>
    <w:rsid w:val="00B6782E"/>
    <w:rsid w:val="00BC146E"/>
    <w:rsid w:val="00BC2676"/>
    <w:rsid w:val="00BD3081"/>
    <w:rsid w:val="00C1164D"/>
    <w:rsid w:val="00C20787"/>
    <w:rsid w:val="00C31A0A"/>
    <w:rsid w:val="00C53E8D"/>
    <w:rsid w:val="00C859FD"/>
    <w:rsid w:val="00CB3142"/>
    <w:rsid w:val="00CE276B"/>
    <w:rsid w:val="00D023DC"/>
    <w:rsid w:val="00D16D21"/>
    <w:rsid w:val="00D17F08"/>
    <w:rsid w:val="00D36535"/>
    <w:rsid w:val="00D378A8"/>
    <w:rsid w:val="00D90ED6"/>
    <w:rsid w:val="00DB0F18"/>
    <w:rsid w:val="00DB782D"/>
    <w:rsid w:val="00E03E44"/>
    <w:rsid w:val="00E1610D"/>
    <w:rsid w:val="00E21F42"/>
    <w:rsid w:val="00E44A7A"/>
    <w:rsid w:val="00E44C93"/>
    <w:rsid w:val="00E60A2C"/>
    <w:rsid w:val="00E76A64"/>
    <w:rsid w:val="00E82595"/>
    <w:rsid w:val="00E8721F"/>
    <w:rsid w:val="00EA3DB2"/>
    <w:rsid w:val="00EA49FA"/>
    <w:rsid w:val="00EC17AF"/>
    <w:rsid w:val="00EC52B2"/>
    <w:rsid w:val="00ED20CE"/>
    <w:rsid w:val="00EF00A1"/>
    <w:rsid w:val="00EF5995"/>
    <w:rsid w:val="00F21BAF"/>
    <w:rsid w:val="00F30BCB"/>
    <w:rsid w:val="00F32A9F"/>
    <w:rsid w:val="00F334CE"/>
    <w:rsid w:val="00F37923"/>
    <w:rsid w:val="00F926A1"/>
    <w:rsid w:val="00FB447D"/>
    <w:rsid w:val="00FB54AF"/>
    <w:rsid w:val="00FC2CD9"/>
    <w:rsid w:val="00F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CB594-C198-4243-9F16-ED68320C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06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8743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7431D"/>
    <w:rPr>
      <w:rFonts w:ascii="Tahoma" w:hAnsi="Tahoma" w:cs="Tahoma"/>
      <w:sz w:val="16"/>
      <w:szCs w:val="16"/>
    </w:rPr>
  </w:style>
  <w:style w:type="numbering" w:customStyle="1" w:styleId="Zoznam31">
    <w:name w:val="Zoznam 31"/>
    <w:basedOn w:val="Bezzoznamu"/>
    <w:rsid w:val="004D3CE4"/>
    <w:pPr>
      <w:numPr>
        <w:numId w:val="11"/>
      </w:numPr>
    </w:pPr>
  </w:style>
  <w:style w:type="numbering" w:customStyle="1" w:styleId="List8">
    <w:name w:val="List 8"/>
    <w:basedOn w:val="Bezzoznamu"/>
    <w:rsid w:val="001457AB"/>
    <w:pPr>
      <w:numPr>
        <w:numId w:val="12"/>
      </w:numPr>
    </w:pPr>
  </w:style>
  <w:style w:type="paragraph" w:styleId="Hlavika">
    <w:name w:val="header"/>
    <w:basedOn w:val="Normlny"/>
    <w:link w:val="HlavikaChar"/>
    <w:rsid w:val="00A400D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400DE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A400D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00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65F68-09E5-45A2-AE1F-FF1C6975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Ryba Zilina, s.r.o.</Company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Ryba Zilina, s.r.o.</dc:creator>
  <cp:keywords/>
  <cp:lastModifiedBy>admin</cp:lastModifiedBy>
  <cp:revision>4</cp:revision>
  <cp:lastPrinted>2019-10-28T08:47:00Z</cp:lastPrinted>
  <dcterms:created xsi:type="dcterms:W3CDTF">2019-10-28T08:36:00Z</dcterms:created>
  <dcterms:modified xsi:type="dcterms:W3CDTF">2019-10-28T08:48:00Z</dcterms:modified>
</cp:coreProperties>
</file>