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6C" w:rsidRDefault="009D6EDA" w:rsidP="000E6F6C">
      <w:pPr>
        <w:pStyle w:val="Bezriadkovania"/>
        <w:jc w:val="both"/>
        <w:rPr>
          <w:b/>
          <w:i/>
          <w:sz w:val="24"/>
          <w:szCs w:val="24"/>
        </w:rPr>
      </w:pPr>
      <w:bookmarkStart w:id="0" w:name="_GoBack"/>
      <w:bookmarkEnd w:id="0"/>
      <w:r>
        <w:rPr>
          <w:b/>
          <w:i/>
          <w:sz w:val="32"/>
          <w:szCs w:val="32"/>
        </w:rPr>
        <w:t xml:space="preserve">                                     </w:t>
      </w:r>
      <w:r w:rsidR="000E6F6C">
        <w:rPr>
          <w:b/>
          <w:i/>
          <w:sz w:val="32"/>
          <w:szCs w:val="32"/>
        </w:rPr>
        <w:t>KÚPNA   ZMLUVA</w:t>
      </w:r>
    </w:p>
    <w:p w:rsidR="000E6F6C" w:rsidRDefault="000E6F6C" w:rsidP="000E6F6C">
      <w:pPr>
        <w:pStyle w:val="Bezriadkovania"/>
        <w:jc w:val="both"/>
        <w:rPr>
          <w:b/>
          <w:i/>
          <w:sz w:val="24"/>
          <w:szCs w:val="24"/>
        </w:rPr>
      </w:pPr>
      <w:r>
        <w:rPr>
          <w:b/>
          <w:i/>
          <w:sz w:val="24"/>
          <w:szCs w:val="24"/>
        </w:rPr>
        <w:t xml:space="preserve">                                               podľa Obchodného zákonníka </w:t>
      </w:r>
    </w:p>
    <w:p w:rsidR="000E6F6C" w:rsidRDefault="000E6F6C" w:rsidP="000E6F6C">
      <w:pPr>
        <w:pStyle w:val="Bezriadkovania"/>
        <w:jc w:val="both"/>
        <w:rPr>
          <w:b/>
          <w:i/>
          <w:sz w:val="24"/>
          <w:szCs w:val="24"/>
        </w:rPr>
      </w:pPr>
    </w:p>
    <w:p w:rsidR="000E6F6C" w:rsidRDefault="000E6F6C" w:rsidP="000E6F6C">
      <w:pPr>
        <w:pStyle w:val="Bezriadkovania"/>
        <w:jc w:val="both"/>
        <w:rPr>
          <w:b/>
          <w:i/>
          <w:sz w:val="24"/>
          <w:szCs w:val="24"/>
        </w:rPr>
      </w:pPr>
    </w:p>
    <w:p w:rsidR="000E6F6C" w:rsidRDefault="000E6F6C" w:rsidP="000E6F6C">
      <w:pPr>
        <w:pStyle w:val="Bezriadkovania"/>
        <w:jc w:val="both"/>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p>
    <w:p w:rsidR="000E6F6C" w:rsidRDefault="000E6F6C" w:rsidP="000E6F6C">
      <w:pPr>
        <w:pStyle w:val="Bezriadkovania"/>
        <w:jc w:val="both"/>
        <w:rPr>
          <w:b/>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sz w:val="24"/>
          <w:szCs w:val="24"/>
        </w:rPr>
        <w:t>I.</w:t>
      </w:r>
    </w:p>
    <w:p w:rsidR="000E6F6C" w:rsidRDefault="000E6F6C" w:rsidP="000E6F6C">
      <w:pPr>
        <w:pStyle w:val="Bezriadkovania"/>
        <w:jc w:val="both"/>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t>Zmluvné strany</w:t>
      </w:r>
    </w:p>
    <w:p w:rsidR="000E6F6C" w:rsidRDefault="000E6F6C" w:rsidP="000E6F6C">
      <w:pPr>
        <w:pStyle w:val="Bezriadkovania"/>
        <w:jc w:val="both"/>
        <w:rPr>
          <w:b/>
          <w:i/>
          <w:sz w:val="24"/>
          <w:szCs w:val="24"/>
        </w:rPr>
      </w:pPr>
    </w:p>
    <w:p w:rsidR="000E6F6C" w:rsidRDefault="000E6F6C" w:rsidP="000E6F6C">
      <w:pPr>
        <w:pStyle w:val="Bezriadkovania"/>
        <w:jc w:val="both"/>
        <w:rPr>
          <w:b/>
          <w:sz w:val="24"/>
          <w:szCs w:val="24"/>
        </w:rPr>
      </w:pPr>
      <w:r>
        <w:rPr>
          <w:sz w:val="24"/>
          <w:szCs w:val="24"/>
        </w:rPr>
        <w:t>Kupujúci:</w:t>
      </w:r>
      <w:r>
        <w:rPr>
          <w:sz w:val="24"/>
          <w:szCs w:val="24"/>
        </w:rPr>
        <w:tab/>
      </w:r>
      <w:r>
        <w:rPr>
          <w:b/>
          <w:sz w:val="24"/>
          <w:szCs w:val="24"/>
        </w:rPr>
        <w:t>Domov sociálnych služieb Plavecké Podhradie</w:t>
      </w:r>
    </w:p>
    <w:p w:rsidR="000E6F6C" w:rsidRDefault="000E6F6C" w:rsidP="000E6F6C">
      <w:pPr>
        <w:pStyle w:val="Bezriadkovania"/>
        <w:jc w:val="both"/>
        <w:rPr>
          <w:b/>
          <w:sz w:val="24"/>
          <w:szCs w:val="24"/>
        </w:rPr>
      </w:pPr>
      <w:r>
        <w:rPr>
          <w:b/>
          <w:sz w:val="24"/>
          <w:szCs w:val="24"/>
        </w:rPr>
        <w:tab/>
      </w:r>
      <w:r>
        <w:rPr>
          <w:b/>
          <w:sz w:val="24"/>
          <w:szCs w:val="24"/>
        </w:rPr>
        <w:tab/>
        <w:t>906 36 Plavecké Podhradie 19</w:t>
      </w:r>
    </w:p>
    <w:p w:rsidR="000E6F6C" w:rsidRDefault="000E6F6C" w:rsidP="000E6F6C">
      <w:pPr>
        <w:pStyle w:val="Bezriadkovania"/>
        <w:jc w:val="both"/>
        <w:rPr>
          <w:b/>
          <w:sz w:val="24"/>
          <w:szCs w:val="24"/>
        </w:rPr>
      </w:pPr>
    </w:p>
    <w:p w:rsidR="000E6F6C" w:rsidRDefault="000E6F6C" w:rsidP="000E6F6C">
      <w:pPr>
        <w:pStyle w:val="Bezriadkovania"/>
        <w:jc w:val="both"/>
        <w:rPr>
          <w:b/>
          <w:sz w:val="24"/>
          <w:szCs w:val="24"/>
        </w:rPr>
      </w:pPr>
      <w:r>
        <w:rPr>
          <w:b/>
          <w:sz w:val="24"/>
          <w:szCs w:val="24"/>
        </w:rPr>
        <w:tab/>
      </w:r>
      <w:r>
        <w:rPr>
          <w:b/>
          <w:sz w:val="24"/>
          <w:szCs w:val="24"/>
        </w:rPr>
        <w:tab/>
        <w:t>zastúpený riaditeľom: Ing. Jozef Sádovský</w:t>
      </w:r>
    </w:p>
    <w:p w:rsidR="000E6F6C" w:rsidRDefault="000E6F6C" w:rsidP="000E6F6C">
      <w:pPr>
        <w:pStyle w:val="Bezriadkovania"/>
        <w:jc w:val="both"/>
        <w:rPr>
          <w:b/>
          <w:sz w:val="24"/>
          <w:szCs w:val="24"/>
        </w:rPr>
      </w:pPr>
      <w:r>
        <w:rPr>
          <w:b/>
          <w:sz w:val="24"/>
          <w:szCs w:val="24"/>
        </w:rPr>
        <w:tab/>
      </w:r>
      <w:r>
        <w:rPr>
          <w:b/>
          <w:sz w:val="24"/>
          <w:szCs w:val="24"/>
        </w:rPr>
        <w:tab/>
        <w:t>IČO: 30 798 281</w:t>
      </w:r>
    </w:p>
    <w:p w:rsidR="000E6F6C" w:rsidRDefault="000E6F6C" w:rsidP="000E6F6C">
      <w:pPr>
        <w:pStyle w:val="Bezriadkovania"/>
        <w:jc w:val="both"/>
        <w:rPr>
          <w:b/>
          <w:sz w:val="24"/>
          <w:szCs w:val="24"/>
        </w:rPr>
      </w:pPr>
      <w:r>
        <w:rPr>
          <w:b/>
          <w:sz w:val="24"/>
          <w:szCs w:val="24"/>
        </w:rPr>
        <w:tab/>
      </w:r>
      <w:r>
        <w:rPr>
          <w:b/>
          <w:sz w:val="24"/>
          <w:szCs w:val="24"/>
        </w:rPr>
        <w:tab/>
        <w:t>DIČ: 2022 105 954</w:t>
      </w:r>
    </w:p>
    <w:p w:rsidR="000E6F6C" w:rsidRDefault="000E6F6C" w:rsidP="000E6F6C">
      <w:pPr>
        <w:jc w:val="both"/>
        <w:rPr>
          <w:b/>
          <w:szCs w:val="24"/>
        </w:rPr>
      </w:pPr>
      <w:r>
        <w:rPr>
          <w:b/>
          <w:szCs w:val="24"/>
        </w:rPr>
        <w:tab/>
      </w:r>
      <w:r>
        <w:rPr>
          <w:b/>
          <w:szCs w:val="24"/>
        </w:rPr>
        <w:tab/>
      </w:r>
      <w:r w:rsidRPr="00CD3B65">
        <w:rPr>
          <w:rFonts w:ascii="Calibri" w:hAnsi="Calibri"/>
          <w:b/>
          <w:szCs w:val="24"/>
          <w:lang w:eastAsia="sk-SK"/>
        </w:rPr>
        <w:t>Bankové spojenie</w:t>
      </w:r>
      <w:r>
        <w:rPr>
          <w:b/>
          <w:szCs w:val="24"/>
        </w:rPr>
        <w:t xml:space="preserve">: Štátna pokladnica </w:t>
      </w:r>
    </w:p>
    <w:p w:rsidR="000E6F6C" w:rsidRDefault="000E6F6C" w:rsidP="000E6F6C">
      <w:pPr>
        <w:jc w:val="both"/>
        <w:rPr>
          <w:rFonts w:ascii="Helvetica" w:eastAsia="Helvetica" w:hAnsi="Helvetica" w:cs="Helvetica"/>
        </w:rPr>
      </w:pPr>
      <w:r>
        <w:rPr>
          <w:b/>
          <w:szCs w:val="24"/>
        </w:rPr>
        <w:t xml:space="preserve">                                                       číslo účtu </w:t>
      </w:r>
      <w:r w:rsidRPr="00CD3B65">
        <w:rPr>
          <w:rFonts w:ascii="Calibri" w:hAnsi="Calibri"/>
          <w:b/>
          <w:szCs w:val="24"/>
          <w:lang w:eastAsia="sk-SK"/>
        </w:rPr>
        <w:t>SK14 8180 0000 0070 0047 1787</w:t>
      </w:r>
      <w:r>
        <w:rPr>
          <w:rFonts w:ascii="Helvetica"/>
        </w:rPr>
        <w:t xml:space="preserve"> </w:t>
      </w:r>
    </w:p>
    <w:p w:rsidR="000E6F6C" w:rsidRDefault="000E6F6C" w:rsidP="000E6F6C">
      <w:pPr>
        <w:pStyle w:val="Bezriadkovania"/>
        <w:jc w:val="both"/>
        <w:rPr>
          <w:b/>
          <w:sz w:val="24"/>
          <w:szCs w:val="24"/>
        </w:rPr>
      </w:pPr>
    </w:p>
    <w:p w:rsidR="000E6F6C" w:rsidRDefault="000E6F6C" w:rsidP="000E6F6C">
      <w:pPr>
        <w:pStyle w:val="Bezriadkovania"/>
        <w:jc w:val="both"/>
        <w:rPr>
          <w:b/>
          <w:i/>
          <w:sz w:val="24"/>
          <w:szCs w:val="24"/>
        </w:rPr>
      </w:pPr>
      <w:r>
        <w:rPr>
          <w:b/>
          <w:sz w:val="24"/>
          <w:szCs w:val="24"/>
        </w:rPr>
        <w:tab/>
      </w:r>
      <w:r>
        <w:rPr>
          <w:b/>
          <w:sz w:val="24"/>
          <w:szCs w:val="24"/>
        </w:rPr>
        <w:tab/>
      </w:r>
    </w:p>
    <w:p w:rsidR="000E6F6C" w:rsidRDefault="000E6F6C" w:rsidP="000E6F6C">
      <w:pPr>
        <w:pStyle w:val="Bezriadkovania"/>
        <w:jc w:val="both"/>
        <w:rPr>
          <w:b/>
          <w:sz w:val="24"/>
          <w:szCs w:val="24"/>
        </w:rPr>
      </w:pPr>
      <w:r>
        <w:rPr>
          <w:sz w:val="24"/>
          <w:szCs w:val="24"/>
        </w:rPr>
        <w:t xml:space="preserve">Predávajúci:    </w:t>
      </w:r>
      <w:r>
        <w:rPr>
          <w:b/>
          <w:sz w:val="24"/>
          <w:szCs w:val="24"/>
        </w:rPr>
        <w:t>SOPHIA – RF s.r.o., Lekáreň SOPHIA</w:t>
      </w:r>
    </w:p>
    <w:p w:rsidR="000E6F6C" w:rsidRDefault="000E6F6C" w:rsidP="000E6F6C">
      <w:pPr>
        <w:pStyle w:val="Bezriadkovania"/>
        <w:jc w:val="both"/>
        <w:rPr>
          <w:b/>
          <w:sz w:val="24"/>
          <w:szCs w:val="24"/>
        </w:rPr>
      </w:pPr>
      <w:r>
        <w:rPr>
          <w:b/>
          <w:sz w:val="24"/>
          <w:szCs w:val="24"/>
        </w:rPr>
        <w:tab/>
      </w:r>
      <w:r>
        <w:rPr>
          <w:b/>
          <w:sz w:val="24"/>
          <w:szCs w:val="24"/>
        </w:rPr>
        <w:tab/>
        <w:t>906 33 Cerová 76</w:t>
      </w:r>
    </w:p>
    <w:p w:rsidR="000E6F6C" w:rsidRDefault="000E6F6C" w:rsidP="000E6F6C">
      <w:pPr>
        <w:pStyle w:val="Bezriadkovania"/>
        <w:jc w:val="both"/>
        <w:rPr>
          <w:b/>
          <w:sz w:val="24"/>
          <w:szCs w:val="24"/>
        </w:rPr>
      </w:pPr>
      <w:r>
        <w:rPr>
          <w:b/>
          <w:sz w:val="24"/>
          <w:szCs w:val="24"/>
        </w:rPr>
        <w:t xml:space="preserve">                          zastúpená konateľom:  Mgr. Miroslav Molčan</w:t>
      </w:r>
    </w:p>
    <w:p w:rsidR="000E6F6C" w:rsidRDefault="000E6F6C" w:rsidP="000E6F6C">
      <w:pPr>
        <w:pStyle w:val="Bezriadkovania"/>
        <w:jc w:val="both"/>
        <w:rPr>
          <w:b/>
          <w:sz w:val="24"/>
          <w:szCs w:val="24"/>
        </w:rPr>
      </w:pPr>
      <w:r>
        <w:rPr>
          <w:b/>
          <w:sz w:val="24"/>
          <w:szCs w:val="24"/>
        </w:rPr>
        <w:tab/>
      </w:r>
      <w:r>
        <w:rPr>
          <w:b/>
          <w:sz w:val="24"/>
          <w:szCs w:val="24"/>
        </w:rPr>
        <w:tab/>
        <w:t>IČO: 36791172</w:t>
      </w:r>
    </w:p>
    <w:p w:rsidR="000E6F6C" w:rsidRDefault="000E6F6C" w:rsidP="000E6F6C">
      <w:pPr>
        <w:pStyle w:val="Bezriadkovania"/>
        <w:jc w:val="both"/>
        <w:rPr>
          <w:b/>
          <w:sz w:val="24"/>
          <w:szCs w:val="24"/>
        </w:rPr>
      </w:pPr>
      <w:r>
        <w:rPr>
          <w:b/>
          <w:sz w:val="24"/>
          <w:szCs w:val="24"/>
        </w:rPr>
        <w:tab/>
      </w:r>
      <w:r>
        <w:rPr>
          <w:b/>
          <w:sz w:val="24"/>
          <w:szCs w:val="24"/>
        </w:rPr>
        <w:tab/>
        <w:t>DIČ: SK 2022392603</w:t>
      </w:r>
    </w:p>
    <w:p w:rsidR="000E6F6C" w:rsidRDefault="000E6F6C" w:rsidP="000E6F6C">
      <w:pPr>
        <w:pStyle w:val="Bezriadkovania"/>
        <w:jc w:val="both"/>
        <w:rPr>
          <w:b/>
          <w:sz w:val="24"/>
          <w:szCs w:val="24"/>
        </w:rPr>
      </w:pPr>
      <w:r>
        <w:rPr>
          <w:b/>
          <w:sz w:val="24"/>
          <w:szCs w:val="24"/>
        </w:rPr>
        <w:tab/>
      </w:r>
      <w:r>
        <w:rPr>
          <w:b/>
          <w:sz w:val="24"/>
          <w:szCs w:val="24"/>
        </w:rPr>
        <w:tab/>
        <w:t>Bankové spojenie: Všeobecná úverová banka</w:t>
      </w:r>
    </w:p>
    <w:p w:rsidR="000E6F6C" w:rsidRDefault="000E6F6C" w:rsidP="000E6F6C">
      <w:pPr>
        <w:pStyle w:val="Bezriadkovania"/>
        <w:jc w:val="both"/>
        <w:rPr>
          <w:b/>
          <w:sz w:val="24"/>
          <w:szCs w:val="24"/>
        </w:rPr>
      </w:pPr>
      <w:r>
        <w:rPr>
          <w:b/>
          <w:sz w:val="24"/>
          <w:szCs w:val="24"/>
        </w:rPr>
        <w:tab/>
      </w:r>
      <w:r>
        <w:rPr>
          <w:b/>
          <w:sz w:val="24"/>
          <w:szCs w:val="24"/>
        </w:rPr>
        <w:tab/>
        <w:t xml:space="preserve">                                   číslo účtu: </w:t>
      </w:r>
      <w:proofErr w:type="spellStart"/>
      <w:r w:rsidRPr="00E262B3">
        <w:rPr>
          <w:b/>
          <w:sz w:val="24"/>
          <w:szCs w:val="24"/>
        </w:rPr>
        <w:t>SK</w:t>
      </w:r>
      <w:r w:rsidR="00EC0BF8">
        <w:rPr>
          <w:b/>
          <w:sz w:val="24"/>
          <w:szCs w:val="24"/>
        </w:rPr>
        <w:t>xx</w:t>
      </w:r>
      <w:proofErr w:type="spellEnd"/>
      <w:r w:rsidR="00EC0BF8">
        <w:rPr>
          <w:b/>
          <w:sz w:val="24"/>
          <w:szCs w:val="24"/>
        </w:rPr>
        <w:t xml:space="preserve"> </w:t>
      </w:r>
      <w:proofErr w:type="spellStart"/>
      <w:r w:rsidR="00EC0BF8">
        <w:rPr>
          <w:b/>
          <w:sz w:val="24"/>
          <w:szCs w:val="24"/>
        </w:rPr>
        <w:t>xxxx</w:t>
      </w:r>
      <w:proofErr w:type="spellEnd"/>
      <w:r w:rsidR="00EC0BF8">
        <w:rPr>
          <w:b/>
          <w:sz w:val="24"/>
          <w:szCs w:val="24"/>
        </w:rPr>
        <w:t xml:space="preserve"> </w:t>
      </w:r>
      <w:proofErr w:type="spellStart"/>
      <w:r w:rsidR="00EC0BF8">
        <w:rPr>
          <w:b/>
          <w:sz w:val="24"/>
          <w:szCs w:val="24"/>
        </w:rPr>
        <w:t>xxxx</w:t>
      </w:r>
      <w:proofErr w:type="spellEnd"/>
      <w:r w:rsidR="00EC0BF8">
        <w:rPr>
          <w:b/>
          <w:sz w:val="24"/>
          <w:szCs w:val="24"/>
        </w:rPr>
        <w:t xml:space="preserve"> </w:t>
      </w:r>
      <w:proofErr w:type="spellStart"/>
      <w:r w:rsidR="00EC0BF8">
        <w:rPr>
          <w:b/>
          <w:sz w:val="24"/>
          <w:szCs w:val="24"/>
        </w:rPr>
        <w:t>xxxx</w:t>
      </w:r>
      <w:proofErr w:type="spellEnd"/>
      <w:r w:rsidR="00EC0BF8">
        <w:rPr>
          <w:b/>
          <w:sz w:val="24"/>
          <w:szCs w:val="24"/>
        </w:rPr>
        <w:t xml:space="preserve"> </w:t>
      </w:r>
      <w:proofErr w:type="spellStart"/>
      <w:r w:rsidR="00EC0BF8">
        <w:rPr>
          <w:b/>
          <w:sz w:val="24"/>
          <w:szCs w:val="24"/>
        </w:rPr>
        <w:t>xxxx</w:t>
      </w:r>
      <w:proofErr w:type="spellEnd"/>
      <w:r w:rsidR="00EC0BF8">
        <w:rPr>
          <w:b/>
          <w:sz w:val="24"/>
          <w:szCs w:val="24"/>
        </w:rPr>
        <w:t xml:space="preserve"> </w:t>
      </w:r>
      <w:proofErr w:type="spellStart"/>
      <w:r w:rsidR="00EC0BF8">
        <w:rPr>
          <w:b/>
          <w:sz w:val="24"/>
          <w:szCs w:val="24"/>
        </w:rPr>
        <w:t>xxxx</w:t>
      </w:r>
      <w:proofErr w:type="spellEnd"/>
    </w:p>
    <w:p w:rsidR="000E6F6C" w:rsidRDefault="000E6F6C" w:rsidP="000E6F6C">
      <w:pPr>
        <w:pStyle w:val="Bezriadkovania"/>
        <w:jc w:val="both"/>
        <w:rPr>
          <w:sz w:val="24"/>
          <w:szCs w:val="24"/>
        </w:rPr>
      </w:pPr>
      <w:r>
        <w:rPr>
          <w:sz w:val="24"/>
          <w:szCs w:val="24"/>
        </w:rPr>
        <w:tab/>
      </w:r>
      <w:r>
        <w:rPr>
          <w:sz w:val="24"/>
          <w:szCs w:val="24"/>
        </w:rPr>
        <w:tab/>
        <w:t>(ďalej len „predávajúci“)</w:t>
      </w:r>
    </w:p>
    <w:p w:rsidR="000E6F6C" w:rsidRDefault="000E6F6C" w:rsidP="000E6F6C">
      <w:pPr>
        <w:pStyle w:val="Bezriadkovania"/>
        <w:jc w:val="both"/>
        <w:rPr>
          <w:sz w:val="24"/>
          <w:szCs w:val="24"/>
        </w:rPr>
      </w:pPr>
    </w:p>
    <w:p w:rsidR="000E6F6C" w:rsidRDefault="000E6F6C" w:rsidP="000E6F6C">
      <w:pPr>
        <w:pStyle w:val="Bezriadkovania"/>
        <w:jc w:val="both"/>
        <w:rPr>
          <w:sz w:val="24"/>
          <w:szCs w:val="24"/>
        </w:rPr>
      </w:pPr>
      <w:r>
        <w:rPr>
          <w:sz w:val="24"/>
          <w:szCs w:val="24"/>
        </w:rPr>
        <w:t>na základe výberového konania a ponukovej ceny predávajúceho uzatvárajú túto zmluvu:</w:t>
      </w:r>
    </w:p>
    <w:p w:rsidR="000E6F6C" w:rsidRDefault="000E6F6C" w:rsidP="000E6F6C">
      <w:pPr>
        <w:pStyle w:val="Bezriadkovania"/>
        <w:jc w:val="both"/>
        <w:rPr>
          <w:sz w:val="24"/>
          <w:szCs w:val="24"/>
        </w:rPr>
      </w:pPr>
    </w:p>
    <w:p w:rsidR="000E6F6C" w:rsidRDefault="000E6F6C" w:rsidP="000E6F6C">
      <w:pPr>
        <w:pStyle w:val="Bezriadkovania"/>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II.</w:t>
      </w:r>
    </w:p>
    <w:p w:rsidR="000E6F6C" w:rsidRDefault="000E6F6C" w:rsidP="000E6F6C">
      <w:pPr>
        <w:pStyle w:val="Bezriadkovania"/>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Predmet zmluvy</w:t>
      </w:r>
    </w:p>
    <w:p w:rsidR="000E6F6C" w:rsidRDefault="000E6F6C" w:rsidP="000E6F6C">
      <w:pPr>
        <w:pStyle w:val="Bezriadkovania"/>
        <w:jc w:val="both"/>
        <w:rPr>
          <w:b/>
          <w:sz w:val="24"/>
          <w:szCs w:val="24"/>
        </w:rPr>
      </w:pPr>
    </w:p>
    <w:p w:rsidR="000E6F6C" w:rsidRDefault="000E6F6C" w:rsidP="000E6F6C">
      <w:pPr>
        <w:pStyle w:val="Bezriadkovania"/>
        <w:numPr>
          <w:ilvl w:val="0"/>
          <w:numId w:val="1"/>
        </w:numPr>
        <w:jc w:val="both"/>
        <w:rPr>
          <w:sz w:val="24"/>
          <w:szCs w:val="24"/>
        </w:rPr>
      </w:pPr>
      <w:r>
        <w:rPr>
          <w:sz w:val="24"/>
          <w:szCs w:val="24"/>
        </w:rPr>
        <w:t>Predmetom tejto kúpnej zmluvy sú pravidelné mesačné dodávky jednorazových rukavíc a dezinfekčných prostriedkov podľa špecifikácie kupujúceho.</w:t>
      </w:r>
    </w:p>
    <w:p w:rsidR="000E6F6C" w:rsidRDefault="000E6F6C" w:rsidP="000E6F6C">
      <w:pPr>
        <w:pStyle w:val="Bezriadkovania"/>
        <w:numPr>
          <w:ilvl w:val="0"/>
          <w:numId w:val="1"/>
        </w:numPr>
        <w:jc w:val="both"/>
        <w:rPr>
          <w:sz w:val="24"/>
          <w:szCs w:val="24"/>
        </w:rPr>
      </w:pPr>
      <w:r>
        <w:rPr>
          <w:sz w:val="24"/>
          <w:szCs w:val="24"/>
        </w:rPr>
        <w:t>Predávajúci predáva uvedený tovar kupujúcemu a prevádza na neho vlastnícke právo za podmienok stanovených v tejto zmluve.</w:t>
      </w:r>
    </w:p>
    <w:p w:rsidR="000E6F6C" w:rsidRDefault="000E6F6C" w:rsidP="000E6F6C">
      <w:pPr>
        <w:pStyle w:val="Bezriadkovania"/>
        <w:numPr>
          <w:ilvl w:val="0"/>
          <w:numId w:val="1"/>
        </w:numPr>
        <w:jc w:val="both"/>
        <w:rPr>
          <w:sz w:val="24"/>
          <w:szCs w:val="24"/>
        </w:rPr>
      </w:pPr>
      <w:r>
        <w:rPr>
          <w:sz w:val="24"/>
          <w:szCs w:val="24"/>
        </w:rPr>
        <w:t>Kupujúci sa zaväzuje prevziať predmet kúpnej zmluvy a zaplatiť cenu podľa tejto kúpnej zmluvy.</w:t>
      </w:r>
    </w:p>
    <w:p w:rsidR="000E6F6C" w:rsidRDefault="000E6F6C" w:rsidP="000E6F6C">
      <w:pPr>
        <w:pStyle w:val="Bezriadkovania"/>
        <w:numPr>
          <w:ilvl w:val="0"/>
          <w:numId w:val="1"/>
        </w:numPr>
        <w:jc w:val="both"/>
        <w:rPr>
          <w:sz w:val="24"/>
          <w:szCs w:val="24"/>
        </w:rPr>
      </w:pPr>
      <w:r>
        <w:rPr>
          <w:sz w:val="24"/>
          <w:szCs w:val="24"/>
        </w:rPr>
        <w:t>V prípade nedodržania garantovaných cien, má kupujúci právo urobiť prieskum trhu u iných dodávateľov a následne nakúpiť tovar u iného dodávateľa.</w:t>
      </w:r>
    </w:p>
    <w:p w:rsidR="000E6F6C" w:rsidRDefault="000E6F6C" w:rsidP="000E6F6C">
      <w:pPr>
        <w:pStyle w:val="Bezriadkovania"/>
        <w:ind w:left="360"/>
        <w:jc w:val="both"/>
        <w:rPr>
          <w:sz w:val="24"/>
          <w:szCs w:val="24"/>
        </w:rPr>
      </w:pPr>
    </w:p>
    <w:p w:rsidR="000E6F6C" w:rsidRDefault="000E6F6C" w:rsidP="000E6F6C">
      <w:pPr>
        <w:pStyle w:val="Bezriadkovania"/>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III. </w:t>
      </w:r>
    </w:p>
    <w:p w:rsidR="000E6F6C" w:rsidRDefault="000E6F6C" w:rsidP="000E6F6C">
      <w:pPr>
        <w:pStyle w:val="Bezriadkovania"/>
        <w:jc w:val="both"/>
        <w:rPr>
          <w:b/>
          <w:sz w:val="24"/>
          <w:szCs w:val="24"/>
        </w:rPr>
      </w:pPr>
      <w:r>
        <w:rPr>
          <w:b/>
          <w:sz w:val="24"/>
          <w:szCs w:val="24"/>
        </w:rPr>
        <w:tab/>
      </w:r>
      <w:r>
        <w:rPr>
          <w:b/>
          <w:sz w:val="24"/>
          <w:szCs w:val="24"/>
        </w:rPr>
        <w:tab/>
      </w:r>
      <w:r>
        <w:rPr>
          <w:b/>
          <w:sz w:val="24"/>
          <w:szCs w:val="24"/>
        </w:rPr>
        <w:tab/>
      </w:r>
      <w:r>
        <w:rPr>
          <w:b/>
          <w:sz w:val="24"/>
          <w:szCs w:val="24"/>
        </w:rPr>
        <w:tab/>
        <w:t xml:space="preserve">    Kúpna cena a spôsob platenia</w:t>
      </w:r>
    </w:p>
    <w:p w:rsidR="000E6F6C" w:rsidRDefault="000E6F6C" w:rsidP="000E6F6C">
      <w:pPr>
        <w:pStyle w:val="Bezriadkovania"/>
        <w:jc w:val="both"/>
        <w:rPr>
          <w:b/>
          <w:sz w:val="24"/>
          <w:szCs w:val="24"/>
        </w:rPr>
      </w:pPr>
    </w:p>
    <w:p w:rsidR="000E6F6C" w:rsidRDefault="000E6F6C" w:rsidP="000E6F6C">
      <w:pPr>
        <w:pStyle w:val="Bezriadkovania"/>
        <w:numPr>
          <w:ilvl w:val="0"/>
          <w:numId w:val="5"/>
        </w:numPr>
        <w:jc w:val="both"/>
        <w:rPr>
          <w:sz w:val="24"/>
          <w:szCs w:val="24"/>
        </w:rPr>
      </w:pPr>
      <w:r>
        <w:rPr>
          <w:sz w:val="24"/>
          <w:szCs w:val="24"/>
        </w:rPr>
        <w:t>Cena za predmet tejto kúpnej zmluvy je stanovená podľa ponuky predávajúceho doručenej kupujúcemu 18. 4. 2017 na základe zverejnenie  o výbere dodávateľa . Cena je uvádzaná v eurách vrátane DPH. V prípade tovarov mimo prílohy je fakturovaná cena podľa štandardných cenníkov predávajúceho. Cenu počas trvania zmluvy nie je možné upravovať a návrh na jej zmenu sa považuje za návrh na jej vypovedanie.</w:t>
      </w:r>
    </w:p>
    <w:p w:rsidR="000E6F6C" w:rsidRDefault="000E6F6C" w:rsidP="000E6F6C">
      <w:pPr>
        <w:pStyle w:val="Bezriadkovania"/>
        <w:numPr>
          <w:ilvl w:val="0"/>
          <w:numId w:val="5"/>
        </w:numPr>
        <w:jc w:val="both"/>
        <w:rPr>
          <w:sz w:val="24"/>
          <w:szCs w:val="24"/>
        </w:rPr>
      </w:pPr>
      <w:r>
        <w:rPr>
          <w:sz w:val="24"/>
          <w:szCs w:val="24"/>
        </w:rPr>
        <w:lastRenderedPageBreak/>
        <w:t>Kupujúci uhradí predávajúcemu kúpnu cenu za predmet podľa tejto kúpnej zmluvy na základe odovzdania a prevzatia tovarov podľa dodacieho listu a prevzatia príslušnej faktúry.</w:t>
      </w:r>
    </w:p>
    <w:p w:rsidR="000E6F6C" w:rsidRDefault="000E6F6C" w:rsidP="000E6F6C">
      <w:pPr>
        <w:pStyle w:val="Bezriadkovania"/>
        <w:numPr>
          <w:ilvl w:val="0"/>
          <w:numId w:val="5"/>
        </w:numPr>
        <w:jc w:val="both"/>
        <w:rPr>
          <w:sz w:val="24"/>
          <w:szCs w:val="24"/>
        </w:rPr>
      </w:pPr>
      <w:r>
        <w:rPr>
          <w:sz w:val="24"/>
          <w:szCs w:val="24"/>
        </w:rPr>
        <w:t>Doba splatnosti je 14 dní odo dňa jej prevzatia a dňom zaplatenia faktúry je deň, kedy je fakturovaná suma pripísaná na účet dodávateľa.</w:t>
      </w:r>
    </w:p>
    <w:p w:rsidR="000E6F6C" w:rsidRDefault="000E6F6C" w:rsidP="000E6F6C">
      <w:pPr>
        <w:pStyle w:val="Bezriadkovania"/>
        <w:numPr>
          <w:ilvl w:val="0"/>
          <w:numId w:val="5"/>
        </w:numPr>
        <w:jc w:val="both"/>
        <w:rPr>
          <w:sz w:val="24"/>
          <w:szCs w:val="24"/>
        </w:rPr>
      </w:pPr>
      <w:r>
        <w:rPr>
          <w:sz w:val="24"/>
          <w:szCs w:val="24"/>
        </w:rPr>
        <w:t>V prípade, že faktúra neobsahuje údaje daňového dokladu, túto je povinný vrátiť najneskôr do sedem dní od jej prijatia a nie je povinný zaplatiť kúpnu cenu. Nová lehota na zaplatenie kúpnej cenu plynie od prijatia faktúry, ktorá bude mať náležitosti daňového dokladu.</w:t>
      </w:r>
    </w:p>
    <w:p w:rsidR="000E6F6C" w:rsidRDefault="000E6F6C" w:rsidP="000E6F6C">
      <w:pPr>
        <w:pStyle w:val="Bezriadkovania"/>
        <w:numPr>
          <w:ilvl w:val="0"/>
          <w:numId w:val="5"/>
        </w:numPr>
        <w:jc w:val="both"/>
        <w:rPr>
          <w:sz w:val="24"/>
          <w:szCs w:val="24"/>
        </w:rPr>
      </w:pPr>
      <w:r>
        <w:rPr>
          <w:sz w:val="24"/>
          <w:szCs w:val="24"/>
        </w:rPr>
        <w:t>V prípade, že kupujúci mešká s úhradou príslušnej faktúry za prevzatý predmet podľa tejto kúpnej zmluvy, uhradí predávajúcemu úroky z omeškania vo výške 0,05% z dlžnej sumy za každý deň omeškania.</w:t>
      </w:r>
    </w:p>
    <w:p w:rsidR="000E6F6C" w:rsidRDefault="000E6F6C" w:rsidP="000E6F6C">
      <w:pPr>
        <w:pStyle w:val="Bezriadkovania"/>
        <w:numPr>
          <w:ilvl w:val="0"/>
          <w:numId w:val="5"/>
        </w:numPr>
        <w:jc w:val="both"/>
        <w:rPr>
          <w:sz w:val="24"/>
          <w:szCs w:val="24"/>
        </w:rPr>
      </w:pPr>
      <w:r>
        <w:rPr>
          <w:sz w:val="24"/>
          <w:szCs w:val="24"/>
        </w:rPr>
        <w:t>V prípade nedodržania termínu dodania je kupujúci oprávnený uplatniť zľavu z ceny tovaru vo výške 0,05% za každý deň omeškania.</w:t>
      </w:r>
    </w:p>
    <w:p w:rsidR="000E6F6C" w:rsidRDefault="000E6F6C" w:rsidP="000E6F6C">
      <w:pPr>
        <w:pStyle w:val="Bezriadkovania"/>
        <w:jc w:val="both"/>
        <w:rPr>
          <w:sz w:val="24"/>
          <w:szCs w:val="24"/>
        </w:rPr>
      </w:pPr>
    </w:p>
    <w:p w:rsidR="000E6F6C" w:rsidRDefault="000E6F6C" w:rsidP="000E6F6C">
      <w:pPr>
        <w:pStyle w:val="Bezriadkovania"/>
        <w:ind w:left="426"/>
        <w:jc w:val="both"/>
        <w:rPr>
          <w:sz w:val="24"/>
          <w:szCs w:val="24"/>
        </w:rPr>
      </w:pPr>
    </w:p>
    <w:p w:rsidR="000E6F6C" w:rsidRDefault="000E6F6C" w:rsidP="000E6F6C">
      <w:pPr>
        <w:pStyle w:val="Bezriadkovania"/>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IV.</w:t>
      </w:r>
    </w:p>
    <w:p w:rsidR="000E6F6C" w:rsidRDefault="000E6F6C" w:rsidP="000E6F6C">
      <w:pPr>
        <w:pStyle w:val="Bezriadkovania"/>
        <w:jc w:val="both"/>
        <w:rPr>
          <w:b/>
          <w:sz w:val="24"/>
          <w:szCs w:val="24"/>
        </w:rPr>
      </w:pPr>
      <w:r>
        <w:rPr>
          <w:b/>
          <w:sz w:val="24"/>
          <w:szCs w:val="24"/>
        </w:rPr>
        <w:tab/>
      </w:r>
      <w:r>
        <w:rPr>
          <w:b/>
          <w:sz w:val="24"/>
          <w:szCs w:val="24"/>
        </w:rPr>
        <w:tab/>
      </w:r>
      <w:r>
        <w:rPr>
          <w:b/>
          <w:sz w:val="24"/>
          <w:szCs w:val="24"/>
        </w:rPr>
        <w:tab/>
        <w:t xml:space="preserve">             </w:t>
      </w:r>
      <w:r>
        <w:rPr>
          <w:b/>
          <w:sz w:val="24"/>
          <w:szCs w:val="24"/>
        </w:rPr>
        <w:tab/>
        <w:t>Objednávka, spôsob a miesto dodania</w:t>
      </w:r>
    </w:p>
    <w:p w:rsidR="000E6F6C" w:rsidRDefault="000E6F6C" w:rsidP="000E6F6C">
      <w:pPr>
        <w:pStyle w:val="Bezriadkovania"/>
        <w:jc w:val="both"/>
        <w:rPr>
          <w:sz w:val="24"/>
          <w:szCs w:val="24"/>
        </w:rPr>
      </w:pPr>
    </w:p>
    <w:p w:rsidR="000E6F6C" w:rsidRDefault="000E6F6C" w:rsidP="000E6F6C">
      <w:pPr>
        <w:pStyle w:val="Bezriadkovania"/>
        <w:numPr>
          <w:ilvl w:val="0"/>
          <w:numId w:val="2"/>
        </w:numPr>
        <w:jc w:val="both"/>
        <w:rPr>
          <w:sz w:val="24"/>
          <w:szCs w:val="24"/>
        </w:rPr>
      </w:pPr>
      <w:r>
        <w:rPr>
          <w:sz w:val="24"/>
          <w:szCs w:val="24"/>
        </w:rPr>
        <w:t>Predávajúci dodá kupujúcemu predmet tejto kúpnej zmluvy podľa čl. II. na základe uplatnenej objednávky kupujúceho v písomnej alebo telefonickej forme.</w:t>
      </w:r>
    </w:p>
    <w:p w:rsidR="000E6F6C" w:rsidRDefault="000E6F6C" w:rsidP="000E6F6C">
      <w:pPr>
        <w:pStyle w:val="Bezriadkovania"/>
        <w:numPr>
          <w:ilvl w:val="0"/>
          <w:numId w:val="2"/>
        </w:numPr>
        <w:jc w:val="both"/>
        <w:rPr>
          <w:sz w:val="24"/>
          <w:szCs w:val="24"/>
        </w:rPr>
      </w:pPr>
      <w:r>
        <w:rPr>
          <w:sz w:val="24"/>
          <w:szCs w:val="24"/>
        </w:rPr>
        <w:t>V objednávke bude upresnený veľkostný sortiment S,M,L vždy  do 25. predchádzajúceho mesiaca, rovnako ako množstvo, tak, aby celkový ročný objem bol v rozmedzí +/- 10% predpokladanej dodávky. Pri absencii objednávky bude dodané len 1 balenie latexových a 1 balenie vinylových rukavíc vo veľkosti M a L vždy opačne ako v predchádzajúcom mesiaci.</w:t>
      </w:r>
    </w:p>
    <w:p w:rsidR="000E6F6C" w:rsidRDefault="000E6F6C" w:rsidP="000E6F6C">
      <w:pPr>
        <w:pStyle w:val="Bezriadkovania"/>
        <w:numPr>
          <w:ilvl w:val="0"/>
          <w:numId w:val="2"/>
        </w:numPr>
        <w:jc w:val="both"/>
        <w:rPr>
          <w:sz w:val="24"/>
          <w:szCs w:val="24"/>
        </w:rPr>
      </w:pPr>
      <w:r>
        <w:rPr>
          <w:sz w:val="24"/>
          <w:szCs w:val="24"/>
        </w:rPr>
        <w:t>Objednaný tovar dodá dodávateľ odberateľovi na miesto určenia DSS Plavecké Podhradie 19  zdravotný úsek budova č. 4 spravidla v prvý týždeň v mesiaci,  alebo na základe dohody. Kupujúci si vyhradzuje dodatočnú objednávku, ktorú predávajúci uspokojí najneskôr do 4 prac dní.</w:t>
      </w:r>
    </w:p>
    <w:p w:rsidR="000E6F6C" w:rsidRDefault="000E6F6C" w:rsidP="000E6F6C">
      <w:pPr>
        <w:pStyle w:val="Bezriadkovania"/>
        <w:ind w:left="720"/>
        <w:jc w:val="both"/>
        <w:rPr>
          <w:sz w:val="24"/>
          <w:szCs w:val="24"/>
        </w:rPr>
      </w:pPr>
    </w:p>
    <w:p w:rsidR="000E6F6C" w:rsidRDefault="000E6F6C" w:rsidP="000E6F6C">
      <w:pPr>
        <w:pStyle w:val="Bezriadkovania"/>
        <w:jc w:val="center"/>
        <w:rPr>
          <w:b/>
          <w:sz w:val="24"/>
          <w:szCs w:val="24"/>
        </w:rPr>
      </w:pPr>
      <w:r>
        <w:rPr>
          <w:b/>
          <w:sz w:val="24"/>
          <w:szCs w:val="24"/>
        </w:rPr>
        <w:t>V.</w:t>
      </w:r>
    </w:p>
    <w:p w:rsidR="000E6F6C" w:rsidRDefault="000E6F6C" w:rsidP="000E6F6C">
      <w:pPr>
        <w:pStyle w:val="Bezriadkovania"/>
        <w:jc w:val="center"/>
        <w:rPr>
          <w:b/>
          <w:sz w:val="24"/>
          <w:szCs w:val="24"/>
        </w:rPr>
      </w:pPr>
      <w:r>
        <w:rPr>
          <w:b/>
          <w:sz w:val="24"/>
          <w:szCs w:val="24"/>
        </w:rPr>
        <w:t>Práva a povinnosti zmluvných strán</w:t>
      </w:r>
    </w:p>
    <w:p w:rsidR="000E6F6C" w:rsidRDefault="000E6F6C" w:rsidP="000E6F6C">
      <w:pPr>
        <w:pStyle w:val="Bezriadkovania"/>
        <w:jc w:val="center"/>
        <w:rPr>
          <w:sz w:val="24"/>
          <w:szCs w:val="24"/>
        </w:rPr>
      </w:pPr>
    </w:p>
    <w:p w:rsidR="000E6F6C" w:rsidRDefault="000E6F6C" w:rsidP="000E6F6C">
      <w:pPr>
        <w:pStyle w:val="Bezriadkovania"/>
        <w:numPr>
          <w:ilvl w:val="0"/>
          <w:numId w:val="3"/>
        </w:numPr>
        <w:jc w:val="both"/>
        <w:rPr>
          <w:sz w:val="24"/>
          <w:szCs w:val="24"/>
        </w:rPr>
      </w:pPr>
      <w:r>
        <w:rPr>
          <w:sz w:val="24"/>
          <w:szCs w:val="24"/>
        </w:rPr>
        <w:t>Predávajúci je povinný dodať kupujúcemu predmet tejto kúpnej zmluvy v termíne a v množstve podľa uplatnenej objednávky kupujúceho, v akosti zodpovedajúcej príslušným normám, v spotrebiteľskom a prepravnom balení, riadne označený podľa platných predpisov.</w:t>
      </w:r>
    </w:p>
    <w:p w:rsidR="000E6F6C" w:rsidRDefault="000E6F6C" w:rsidP="000E6F6C">
      <w:pPr>
        <w:pStyle w:val="Bezriadkovania"/>
        <w:numPr>
          <w:ilvl w:val="0"/>
          <w:numId w:val="3"/>
        </w:numPr>
        <w:jc w:val="both"/>
        <w:rPr>
          <w:sz w:val="24"/>
          <w:szCs w:val="24"/>
        </w:rPr>
      </w:pPr>
      <w:r>
        <w:rPr>
          <w:sz w:val="24"/>
          <w:szCs w:val="24"/>
        </w:rPr>
        <w:t>Predávajúci je povinný, pri odovzdaní predmetu tejto kúpnej zmluvy, odovzdať kupujúcemu doklady – dodací list a faktúru, vzťahujúce sa k dodanému predmetu kúpnej zmluvy.</w:t>
      </w:r>
    </w:p>
    <w:p w:rsidR="000E6F6C" w:rsidRDefault="000E6F6C" w:rsidP="000E6F6C">
      <w:pPr>
        <w:pStyle w:val="Bezriadkovania"/>
        <w:numPr>
          <w:ilvl w:val="0"/>
          <w:numId w:val="3"/>
        </w:numPr>
        <w:jc w:val="both"/>
        <w:rPr>
          <w:sz w:val="24"/>
          <w:szCs w:val="24"/>
        </w:rPr>
      </w:pPr>
      <w:r>
        <w:rPr>
          <w:sz w:val="24"/>
          <w:szCs w:val="24"/>
        </w:rPr>
        <w:t>Kupujúci je povinný prevziať dodaný predmet podľa tejto kúpnej zmluvy podľa uplatnenej objednávky a uhradiť cenu podľa príslušnej faktúry v zmysle čl. III. tejto kúpnej zmluvy.</w:t>
      </w:r>
    </w:p>
    <w:p w:rsidR="000E6F6C" w:rsidRDefault="000E6F6C" w:rsidP="000E6F6C">
      <w:pPr>
        <w:pStyle w:val="Bezriadkovania"/>
        <w:numPr>
          <w:ilvl w:val="0"/>
          <w:numId w:val="3"/>
        </w:numPr>
        <w:jc w:val="both"/>
        <w:rPr>
          <w:sz w:val="24"/>
          <w:szCs w:val="24"/>
        </w:rPr>
      </w:pPr>
      <w:r>
        <w:rPr>
          <w:sz w:val="24"/>
          <w:szCs w:val="24"/>
        </w:rPr>
        <w:t>Kupujúci je povinný uplatniť reklamáciu pri vadnom predmete tejto kúpnej zmluvy do troch dní odo dňa prevzatia predmetu tejto kúpnej zmluvy. Pri reklamácii je povinný uviesť termín prevzatia dodávky, číslo faktúry vzťahujúcej sa k reklamovanému tovaru a dôvod uplatnenej reklamácie.</w:t>
      </w:r>
    </w:p>
    <w:p w:rsidR="000E6F6C" w:rsidRDefault="000E6F6C" w:rsidP="000E6F6C">
      <w:pPr>
        <w:pStyle w:val="Bezriadkovania"/>
        <w:numPr>
          <w:ilvl w:val="0"/>
          <w:numId w:val="3"/>
        </w:numPr>
        <w:jc w:val="both"/>
        <w:rPr>
          <w:sz w:val="24"/>
          <w:szCs w:val="24"/>
        </w:rPr>
      </w:pPr>
      <w:r>
        <w:rPr>
          <w:sz w:val="24"/>
          <w:szCs w:val="24"/>
        </w:rPr>
        <w:t>Predávajúci je, pri uznanej reklamácii, povinný nahradiť vadný tovar nezávadným tovarom do troch dní odo dňa uznania reklamácie.</w:t>
      </w:r>
    </w:p>
    <w:p w:rsidR="000E6F6C" w:rsidRDefault="000E6F6C" w:rsidP="000E6F6C">
      <w:pPr>
        <w:pStyle w:val="Bezriadkovania"/>
        <w:ind w:left="720"/>
        <w:jc w:val="both"/>
        <w:rPr>
          <w:sz w:val="24"/>
          <w:szCs w:val="24"/>
        </w:rPr>
      </w:pPr>
    </w:p>
    <w:p w:rsidR="000E6F6C" w:rsidRDefault="000E6F6C" w:rsidP="000E6F6C">
      <w:pPr>
        <w:pStyle w:val="Bezriadkovania"/>
        <w:jc w:val="both"/>
        <w:rPr>
          <w:sz w:val="24"/>
          <w:szCs w:val="24"/>
        </w:rPr>
      </w:pPr>
    </w:p>
    <w:p w:rsidR="000E6F6C" w:rsidRDefault="000E6F6C" w:rsidP="000E6F6C">
      <w:pPr>
        <w:pStyle w:val="Bezriadkovania"/>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VI.</w:t>
      </w:r>
    </w:p>
    <w:p w:rsidR="000E6F6C" w:rsidRDefault="000E6F6C" w:rsidP="000E6F6C">
      <w:pPr>
        <w:pStyle w:val="Bezriadkovania"/>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Záverečné ustanovenia</w:t>
      </w:r>
    </w:p>
    <w:p w:rsidR="000E6F6C" w:rsidRDefault="000E6F6C" w:rsidP="000E6F6C">
      <w:pPr>
        <w:pStyle w:val="Bezriadkovania"/>
        <w:jc w:val="both"/>
        <w:rPr>
          <w:b/>
          <w:sz w:val="24"/>
          <w:szCs w:val="24"/>
        </w:rPr>
      </w:pPr>
    </w:p>
    <w:p w:rsidR="000E6F6C" w:rsidRDefault="000E6F6C" w:rsidP="000E6F6C">
      <w:pPr>
        <w:pStyle w:val="Bezriadkovania"/>
        <w:numPr>
          <w:ilvl w:val="0"/>
          <w:numId w:val="4"/>
        </w:numPr>
        <w:jc w:val="both"/>
        <w:rPr>
          <w:sz w:val="24"/>
          <w:szCs w:val="24"/>
        </w:rPr>
      </w:pPr>
      <w:r>
        <w:rPr>
          <w:sz w:val="24"/>
          <w:szCs w:val="24"/>
        </w:rPr>
        <w:t>Zmluva sa uzatvára na dobu od 1. 6. 2017 najviac na 4 (štyri) roky alebo do vyčerpania limitu (5 000€ bez DPH) stanoveného Zákonom o verejnom obstarávaní takýto typ výberu uchádzača, akým bol predávajúci vybraný.</w:t>
      </w:r>
    </w:p>
    <w:p w:rsidR="000E6F6C" w:rsidRDefault="000E6F6C" w:rsidP="000E6F6C">
      <w:pPr>
        <w:pStyle w:val="Bezriadkovania"/>
        <w:numPr>
          <w:ilvl w:val="0"/>
          <w:numId w:val="4"/>
        </w:numPr>
        <w:jc w:val="both"/>
        <w:rPr>
          <w:sz w:val="24"/>
          <w:szCs w:val="24"/>
        </w:rPr>
      </w:pPr>
      <w:r>
        <w:rPr>
          <w:sz w:val="24"/>
          <w:szCs w:val="24"/>
        </w:rPr>
        <w:t xml:space="preserve">Zmluva je účinná po podpise a uverejnení v súlade s odsekom 8. </w:t>
      </w:r>
    </w:p>
    <w:p w:rsidR="000E6F6C" w:rsidRDefault="000E6F6C" w:rsidP="000E6F6C">
      <w:pPr>
        <w:pStyle w:val="Bezriadkovania"/>
        <w:numPr>
          <w:ilvl w:val="0"/>
          <w:numId w:val="4"/>
        </w:numPr>
        <w:jc w:val="both"/>
        <w:rPr>
          <w:sz w:val="24"/>
          <w:szCs w:val="24"/>
        </w:rPr>
      </w:pPr>
      <w:r>
        <w:rPr>
          <w:sz w:val="24"/>
          <w:szCs w:val="24"/>
        </w:rPr>
        <w:t>Vzťahy, ktoré nie sú upravené touto kúpnou zmluvou, sa riadia príslušnými stanoveniami Obchodného zákonníka.</w:t>
      </w:r>
    </w:p>
    <w:p w:rsidR="000E6F6C" w:rsidRDefault="000E6F6C" w:rsidP="000E6F6C">
      <w:pPr>
        <w:pStyle w:val="Bezriadkovania"/>
        <w:numPr>
          <w:ilvl w:val="0"/>
          <w:numId w:val="4"/>
        </w:numPr>
        <w:jc w:val="both"/>
        <w:rPr>
          <w:sz w:val="24"/>
          <w:szCs w:val="24"/>
        </w:rPr>
      </w:pPr>
      <w:r>
        <w:rPr>
          <w:sz w:val="24"/>
          <w:szCs w:val="24"/>
        </w:rPr>
        <w:t>Pri nedodržaní ustanovení tejto kúpnej zmluvy má každá zmluvná strana právo na jej vypovedanie. Výpovedná lehota v takomto prípade je jednomesačná a plynie od prvého dňa mesiaca nasledujúceho po dni, kedy bola výpoveď s odôvodnením doručená druhej zmluvnej strane.</w:t>
      </w:r>
    </w:p>
    <w:p w:rsidR="000E6F6C" w:rsidRDefault="000E6F6C" w:rsidP="000E6F6C">
      <w:pPr>
        <w:pStyle w:val="Bezriadkovania"/>
        <w:numPr>
          <w:ilvl w:val="0"/>
          <w:numId w:val="4"/>
        </w:numPr>
        <w:jc w:val="both"/>
        <w:rPr>
          <w:sz w:val="24"/>
          <w:szCs w:val="24"/>
        </w:rPr>
      </w:pPr>
      <w:r>
        <w:rPr>
          <w:sz w:val="24"/>
          <w:szCs w:val="24"/>
        </w:rPr>
        <w:t xml:space="preserve"> Táto kúpna zmluva je vypracovaná v štyroch vyhotoveniach, z ktorých po dve dostane každá zmluvná strana.</w:t>
      </w:r>
    </w:p>
    <w:p w:rsidR="000E6F6C" w:rsidRDefault="000E6F6C" w:rsidP="000E6F6C">
      <w:pPr>
        <w:pStyle w:val="Bezriadkovania"/>
        <w:numPr>
          <w:ilvl w:val="0"/>
          <w:numId w:val="4"/>
        </w:numPr>
        <w:jc w:val="both"/>
        <w:rPr>
          <w:sz w:val="24"/>
          <w:szCs w:val="24"/>
        </w:rPr>
      </w:pPr>
      <w:r>
        <w:rPr>
          <w:sz w:val="24"/>
          <w:szCs w:val="24"/>
        </w:rPr>
        <w:t>Zmluvné strany svojím podpisom potvrdzujú, že túto kúpnu zmluvu uzavreli s plným právnym vedomím, že nebola uzavretá v tiesni, ani za nevýhodných podmienok pre zmluvné strany.</w:t>
      </w:r>
    </w:p>
    <w:p w:rsidR="000E6F6C" w:rsidRDefault="000E6F6C" w:rsidP="000E6F6C">
      <w:pPr>
        <w:pStyle w:val="Bezriadkovania"/>
        <w:numPr>
          <w:ilvl w:val="0"/>
          <w:numId w:val="4"/>
        </w:numPr>
        <w:jc w:val="both"/>
        <w:rPr>
          <w:sz w:val="24"/>
          <w:szCs w:val="24"/>
        </w:rPr>
      </w:pPr>
      <w:r>
        <w:rPr>
          <w:sz w:val="24"/>
          <w:szCs w:val="24"/>
        </w:rPr>
        <w:t>Dodávateľ berie na vedomie uzatvorenie tejto zmluvy s DSS Plavecké Podhradie ako orgánom verejnej správy, ktorý v zmysle základných princípov zákona  č. 211/2000 Z.z. o slobodnom prístupe k informáciám v znení neskorších predpisov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DSS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identifikácia zmluvných strán, osobné údaje, obchodné tajomstvo, fakturačné údaje), na internetovej stránke DSS, za účelom transparentnosti samosprávy pre občanov a kontroly verejných financií občanmi.</w:t>
      </w:r>
    </w:p>
    <w:p w:rsidR="000E6F6C" w:rsidRDefault="000E6F6C" w:rsidP="000E6F6C">
      <w:pPr>
        <w:pStyle w:val="Bezriadkovania"/>
        <w:ind w:left="720"/>
        <w:jc w:val="both"/>
        <w:rPr>
          <w:sz w:val="24"/>
          <w:szCs w:val="24"/>
        </w:rPr>
      </w:pPr>
      <w:r>
        <w:rPr>
          <w:b/>
          <w:sz w:val="24"/>
          <w:szCs w:val="24"/>
        </w:rPr>
        <w:t>Tento súhlas udeľuje bez akýchkoľvek výhrad a bez časového obmedzenia</w:t>
      </w:r>
      <w:r>
        <w:rPr>
          <w:sz w:val="24"/>
          <w:szCs w:val="24"/>
        </w:rPr>
        <w:t>.</w:t>
      </w:r>
    </w:p>
    <w:p w:rsidR="000E6F6C" w:rsidRDefault="000E6F6C" w:rsidP="000E6F6C">
      <w:pPr>
        <w:pStyle w:val="Bezriadkovania"/>
        <w:jc w:val="both"/>
        <w:rPr>
          <w:sz w:val="24"/>
          <w:szCs w:val="24"/>
        </w:rPr>
      </w:pPr>
      <w:r>
        <w:rPr>
          <w:b/>
          <w:sz w:val="24"/>
          <w:szCs w:val="24"/>
        </w:rPr>
        <w:tab/>
      </w:r>
      <w:r>
        <w:rPr>
          <w:b/>
          <w:sz w:val="24"/>
          <w:szCs w:val="24"/>
        </w:rPr>
        <w:tab/>
      </w:r>
      <w:r>
        <w:rPr>
          <w:b/>
          <w:sz w:val="24"/>
          <w:szCs w:val="24"/>
        </w:rPr>
        <w:tab/>
      </w:r>
      <w:r>
        <w:rPr>
          <w:b/>
          <w:sz w:val="24"/>
          <w:szCs w:val="24"/>
        </w:rPr>
        <w:tab/>
      </w:r>
    </w:p>
    <w:p w:rsidR="000E6F6C" w:rsidRDefault="000E6F6C" w:rsidP="000E6F6C">
      <w:pPr>
        <w:pStyle w:val="Bezriadkovania"/>
        <w:jc w:val="both"/>
        <w:rPr>
          <w:sz w:val="24"/>
          <w:szCs w:val="24"/>
        </w:rPr>
      </w:pPr>
    </w:p>
    <w:p w:rsidR="000E6F6C" w:rsidRDefault="000E6F6C" w:rsidP="000E6F6C">
      <w:pPr>
        <w:pStyle w:val="Bezriadkovania"/>
        <w:jc w:val="both"/>
        <w:rPr>
          <w:sz w:val="24"/>
          <w:szCs w:val="24"/>
        </w:rPr>
      </w:pPr>
      <w:r>
        <w:rPr>
          <w:sz w:val="24"/>
          <w:szCs w:val="24"/>
        </w:rPr>
        <w:t>V Plaveckom Podhradí, 11. 5.201</w:t>
      </w:r>
      <w:r w:rsidR="009D6EDA">
        <w:rPr>
          <w:sz w:val="24"/>
          <w:szCs w:val="24"/>
        </w:rPr>
        <w:t>7</w:t>
      </w:r>
    </w:p>
    <w:p w:rsidR="000E6F6C" w:rsidRDefault="000E6F6C" w:rsidP="000E6F6C">
      <w:pPr>
        <w:pStyle w:val="Bezriadkovania"/>
        <w:jc w:val="both"/>
        <w:rPr>
          <w:sz w:val="24"/>
          <w:szCs w:val="24"/>
        </w:rPr>
      </w:pPr>
    </w:p>
    <w:p w:rsidR="000E6F6C" w:rsidRDefault="000E6F6C" w:rsidP="000E6F6C">
      <w:pPr>
        <w:pStyle w:val="Bezriadkovania"/>
        <w:jc w:val="both"/>
        <w:rPr>
          <w:sz w:val="24"/>
          <w:szCs w:val="24"/>
        </w:rPr>
      </w:pPr>
    </w:p>
    <w:p w:rsidR="000E6F6C" w:rsidRDefault="000E6F6C" w:rsidP="000E6F6C">
      <w:pPr>
        <w:pStyle w:val="Bezriadkovania"/>
        <w:jc w:val="both"/>
        <w:rPr>
          <w:sz w:val="24"/>
          <w:szCs w:val="24"/>
        </w:rPr>
      </w:pPr>
    </w:p>
    <w:p w:rsidR="000E6F6C" w:rsidRDefault="000E6F6C" w:rsidP="000E6F6C">
      <w:pPr>
        <w:pStyle w:val="Bezriadkovania"/>
        <w:jc w:val="both"/>
        <w:rPr>
          <w:sz w:val="24"/>
          <w:szCs w:val="24"/>
        </w:rPr>
      </w:pPr>
    </w:p>
    <w:p w:rsidR="000E6F6C" w:rsidRDefault="000E6F6C" w:rsidP="000E6F6C">
      <w:pPr>
        <w:pStyle w:val="Bezriadkovania"/>
        <w:jc w:val="both"/>
        <w:rPr>
          <w:sz w:val="24"/>
          <w:szCs w:val="24"/>
        </w:rPr>
      </w:pPr>
    </w:p>
    <w:p w:rsidR="000E6F6C" w:rsidRDefault="000E6F6C" w:rsidP="000E6F6C">
      <w:pPr>
        <w:pStyle w:val="Bezriadkovania"/>
        <w:jc w:val="both"/>
        <w:rPr>
          <w:sz w:val="24"/>
          <w:szCs w:val="24"/>
        </w:rPr>
      </w:pPr>
      <w:r>
        <w:rPr>
          <w:sz w:val="24"/>
          <w:szCs w:val="24"/>
        </w:rPr>
        <w:t>...........................................................</w:t>
      </w:r>
      <w:r>
        <w:rPr>
          <w:sz w:val="24"/>
          <w:szCs w:val="24"/>
        </w:rPr>
        <w:tab/>
      </w:r>
      <w:r>
        <w:rPr>
          <w:sz w:val="24"/>
          <w:szCs w:val="24"/>
        </w:rPr>
        <w:tab/>
        <w:t>............................................................</w:t>
      </w:r>
    </w:p>
    <w:p w:rsidR="000E6F6C" w:rsidRPr="00EC0BF8" w:rsidRDefault="00EC0BF8" w:rsidP="00EC0BF8">
      <w:pPr>
        <w:pStyle w:val="Bezriadkovania"/>
        <w:jc w:val="both"/>
        <w:rPr>
          <w:sz w:val="24"/>
          <w:szCs w:val="24"/>
        </w:rPr>
      </w:pPr>
      <w:r>
        <w:rPr>
          <w:sz w:val="24"/>
          <w:szCs w:val="24"/>
        </w:rPr>
        <w:tab/>
        <w:t xml:space="preserve">   predávajúci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kupujúci</w:t>
      </w:r>
    </w:p>
    <w:p w:rsidR="00777691" w:rsidRDefault="00777691"/>
    <w:sectPr w:rsidR="00777691" w:rsidSect="00A639C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D70"/>
    <w:multiLevelType w:val="hybridMultilevel"/>
    <w:tmpl w:val="F5F416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0347C7"/>
    <w:multiLevelType w:val="hybridMultilevel"/>
    <w:tmpl w:val="6206E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8F1B3D"/>
    <w:multiLevelType w:val="hybridMultilevel"/>
    <w:tmpl w:val="57A82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7563DE"/>
    <w:multiLevelType w:val="hybridMultilevel"/>
    <w:tmpl w:val="D1ECF0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B57791"/>
    <w:multiLevelType w:val="hybridMultilevel"/>
    <w:tmpl w:val="3076786A"/>
    <w:lvl w:ilvl="0" w:tplc="EBB068B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6C"/>
    <w:rsid w:val="000E6F6C"/>
    <w:rsid w:val="00777691"/>
    <w:rsid w:val="009822C2"/>
    <w:rsid w:val="009D6EDA"/>
    <w:rsid w:val="009F069F"/>
    <w:rsid w:val="00EC0B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DE861-74D1-45A5-BDF8-CB96BB24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6F6C"/>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qFormat/>
    <w:rsid w:val="000E6F6C"/>
    <w:pPr>
      <w:spacing w:after="0" w:line="240" w:lineRule="auto"/>
    </w:pPr>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9D6E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6EDA"/>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 Plavecké Podhradie</dc:creator>
  <cp:keywords/>
  <dc:description/>
  <cp:lastModifiedBy>admin</cp:lastModifiedBy>
  <cp:revision>2</cp:revision>
  <cp:lastPrinted>2017-04-26T07:46:00Z</cp:lastPrinted>
  <dcterms:created xsi:type="dcterms:W3CDTF">2019-07-18T12:07:00Z</dcterms:created>
  <dcterms:modified xsi:type="dcterms:W3CDTF">2019-07-18T12:07:00Z</dcterms:modified>
</cp:coreProperties>
</file>